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29" w:rsidRPr="00973544" w:rsidRDefault="00561B29" w:rsidP="00BD5740">
      <w:pPr>
        <w:snapToGrid w:val="0"/>
        <w:spacing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973544">
        <w:rPr>
          <w:rFonts w:ascii="方正小标宋简体" w:eastAsia="方正小标宋简体" w:hAnsi="黑体" w:hint="eastAsia"/>
          <w:bCs/>
          <w:sz w:val="36"/>
          <w:szCs w:val="36"/>
        </w:rPr>
        <w:t>湖北省</w:t>
      </w:r>
      <w:r w:rsidR="00C4669F">
        <w:rPr>
          <w:rFonts w:ascii="方正小标宋简体" w:eastAsia="方正小标宋简体" w:hAnsi="黑体" w:hint="eastAsia"/>
          <w:bCs/>
          <w:sz w:val="36"/>
          <w:szCs w:val="36"/>
        </w:rPr>
        <w:t>2016</w:t>
      </w:r>
      <w:r w:rsidR="00697FA9" w:rsidRPr="00973544">
        <w:rPr>
          <w:rFonts w:ascii="方正小标宋简体" w:eastAsia="方正小标宋简体" w:hAnsi="黑体" w:hint="eastAsia"/>
          <w:bCs/>
          <w:sz w:val="36"/>
          <w:szCs w:val="36"/>
        </w:rPr>
        <w:t>年</w:t>
      </w:r>
      <w:r w:rsidR="004820B3" w:rsidRPr="004820B3">
        <w:rPr>
          <w:rFonts w:ascii="方正小标宋简体" w:eastAsia="方正小标宋简体" w:hAnsi="黑体" w:hint="eastAsia"/>
          <w:bCs/>
          <w:sz w:val="36"/>
          <w:szCs w:val="36"/>
        </w:rPr>
        <w:t>救灾</w:t>
      </w:r>
      <w:proofErr w:type="gramStart"/>
      <w:r w:rsidR="004820B3" w:rsidRPr="004820B3">
        <w:rPr>
          <w:rFonts w:ascii="方正小标宋简体" w:eastAsia="方正小标宋简体" w:hAnsi="黑体" w:hint="eastAsia"/>
          <w:bCs/>
          <w:sz w:val="36"/>
          <w:szCs w:val="36"/>
        </w:rPr>
        <w:t>减灾</w:t>
      </w:r>
      <w:r w:rsidR="00B86AF4" w:rsidRPr="00973544">
        <w:rPr>
          <w:rFonts w:ascii="方正小标宋简体" w:eastAsia="方正小标宋简体" w:hAnsi="黑体" w:hint="eastAsia"/>
          <w:bCs/>
          <w:sz w:val="36"/>
          <w:szCs w:val="36"/>
        </w:rPr>
        <w:t>临</w:t>
      </w:r>
      <w:r w:rsidR="004448DA" w:rsidRPr="00973544">
        <w:rPr>
          <w:rFonts w:ascii="方正小标宋简体" w:eastAsia="方正小标宋简体" w:hAnsi="黑体" w:hint="eastAsia"/>
          <w:bCs/>
          <w:sz w:val="36"/>
          <w:szCs w:val="36"/>
        </w:rPr>
        <w:t>储</w:t>
      </w:r>
      <w:r w:rsidR="00B86AF4" w:rsidRPr="00973544">
        <w:rPr>
          <w:rFonts w:ascii="方正小标宋简体" w:eastAsia="方正小标宋简体" w:hAnsi="黑体" w:hint="eastAsia"/>
          <w:bCs/>
          <w:sz w:val="36"/>
          <w:szCs w:val="36"/>
        </w:rPr>
        <w:t>小麦</w:t>
      </w:r>
      <w:proofErr w:type="gramEnd"/>
      <w:r w:rsidRPr="00973544">
        <w:rPr>
          <w:rFonts w:ascii="方正小标宋简体" w:eastAsia="方正小标宋简体" w:hAnsi="黑体" w:hint="eastAsia"/>
          <w:bCs/>
          <w:sz w:val="36"/>
          <w:szCs w:val="36"/>
        </w:rPr>
        <w:t>竞价销售交易细则</w:t>
      </w:r>
    </w:p>
    <w:p w:rsidR="00561B29" w:rsidRPr="00973544" w:rsidRDefault="00561B29" w:rsidP="00BD5740">
      <w:pPr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561B29" w:rsidRPr="00C22103" w:rsidRDefault="00561B29" w:rsidP="00BD5740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C22103">
        <w:rPr>
          <w:rFonts w:ascii="黑体" w:eastAsia="黑体" w:hAnsi="黑体" w:hint="eastAsia"/>
          <w:bCs/>
          <w:sz w:val="32"/>
          <w:szCs w:val="32"/>
        </w:rPr>
        <w:t>第一章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总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则</w:t>
      </w:r>
    </w:p>
    <w:p w:rsidR="00561B29" w:rsidRPr="00B86AF4" w:rsidRDefault="00561B29" w:rsidP="00BD5740">
      <w:pPr>
        <w:spacing w:line="360" w:lineRule="auto"/>
        <w:ind w:firstLineChars="196" w:firstLine="630"/>
        <w:rPr>
          <w:sz w:val="28"/>
          <w:szCs w:val="28"/>
        </w:rPr>
      </w:pPr>
      <w:r w:rsidRPr="00B86AF4">
        <w:rPr>
          <w:rFonts w:ascii="仿宋" w:eastAsia="仿宋" w:hAnsi="仿宋" w:hint="eastAsia"/>
          <w:b/>
          <w:sz w:val="32"/>
          <w:szCs w:val="32"/>
        </w:rPr>
        <w:t>第一条</w:t>
      </w:r>
      <w:r w:rsidRPr="00B86AF4">
        <w:rPr>
          <w:rFonts w:ascii="仿宋" w:eastAsia="仿宋" w:hAnsi="仿宋"/>
          <w:b/>
          <w:sz w:val="32"/>
          <w:szCs w:val="32"/>
        </w:rPr>
        <w:t xml:space="preserve">  </w:t>
      </w:r>
      <w:r w:rsidR="00127F7E">
        <w:rPr>
          <w:rFonts w:ascii="仿宋" w:eastAsia="仿宋" w:hAnsi="仿宋" w:hint="eastAsia"/>
          <w:sz w:val="30"/>
          <w:szCs w:val="30"/>
        </w:rPr>
        <w:t>根据省粮食局、省财政厅、省农发行印发的《2016年救灾减灾临储小麦销售方案》精神,</w:t>
      </w:r>
      <w:r w:rsidRPr="00B86AF4">
        <w:rPr>
          <w:rFonts w:ascii="仿宋" w:eastAsia="仿宋" w:hAnsi="仿宋" w:hint="eastAsia"/>
          <w:spacing w:val="6"/>
          <w:sz w:val="32"/>
          <w:szCs w:val="32"/>
          <w:lang w:val="zh-CN"/>
        </w:rPr>
        <w:t>由武汉国家粮食交易中心（以下简称“交易中心”）承担</w:t>
      </w:r>
      <w:r w:rsidR="00697FA9">
        <w:rPr>
          <w:rFonts w:ascii="仿宋" w:eastAsia="仿宋" w:hAnsi="仿宋" w:hint="eastAsia"/>
          <w:spacing w:val="6"/>
          <w:sz w:val="32"/>
          <w:szCs w:val="32"/>
          <w:lang w:val="zh-CN"/>
        </w:rPr>
        <w:t>湖北省</w:t>
      </w:r>
      <w:r w:rsidR="00C4669F">
        <w:rPr>
          <w:rFonts w:ascii="仿宋" w:eastAsia="仿宋" w:hAnsi="仿宋" w:hint="eastAsia"/>
          <w:spacing w:val="6"/>
          <w:sz w:val="32"/>
          <w:szCs w:val="32"/>
          <w:lang w:val="zh-CN"/>
        </w:rPr>
        <w:t>2016</w:t>
      </w:r>
      <w:r w:rsidR="00697FA9">
        <w:rPr>
          <w:rFonts w:ascii="仿宋" w:eastAsia="仿宋" w:hAnsi="仿宋" w:hint="eastAsia"/>
          <w:spacing w:val="6"/>
          <w:sz w:val="32"/>
          <w:szCs w:val="32"/>
          <w:lang w:val="zh-CN"/>
        </w:rPr>
        <w:t>年</w:t>
      </w:r>
      <w:r w:rsidR="00134497">
        <w:rPr>
          <w:rFonts w:ascii="仿宋" w:eastAsia="仿宋" w:hAnsi="仿宋" w:hint="eastAsia"/>
          <w:spacing w:val="6"/>
          <w:sz w:val="32"/>
          <w:szCs w:val="32"/>
          <w:lang w:val="zh-CN"/>
        </w:rPr>
        <w:t>救灾</w:t>
      </w:r>
      <w:proofErr w:type="gramStart"/>
      <w:r w:rsidR="00134497">
        <w:rPr>
          <w:rFonts w:ascii="仿宋" w:eastAsia="仿宋" w:hAnsi="仿宋" w:hint="eastAsia"/>
          <w:spacing w:val="6"/>
          <w:sz w:val="32"/>
          <w:szCs w:val="32"/>
          <w:lang w:val="zh-CN"/>
        </w:rPr>
        <w:t>减灾</w:t>
      </w:r>
      <w:r w:rsidR="00B86AF4">
        <w:rPr>
          <w:rFonts w:ascii="仿宋" w:eastAsia="仿宋" w:hAnsi="仿宋" w:hint="eastAsia"/>
          <w:spacing w:val="6"/>
          <w:sz w:val="32"/>
          <w:szCs w:val="32"/>
          <w:lang w:val="zh-CN"/>
        </w:rPr>
        <w:t>临</w:t>
      </w:r>
      <w:r w:rsidR="00B92F8D">
        <w:rPr>
          <w:rFonts w:ascii="仿宋" w:eastAsia="仿宋" w:hAnsi="仿宋" w:hint="eastAsia"/>
          <w:spacing w:val="6"/>
          <w:sz w:val="32"/>
          <w:szCs w:val="32"/>
          <w:lang w:val="zh-CN"/>
        </w:rPr>
        <w:t>储小麦</w:t>
      </w:r>
      <w:proofErr w:type="gramEnd"/>
      <w:r w:rsidR="00B92F8D">
        <w:rPr>
          <w:rFonts w:ascii="仿宋" w:eastAsia="仿宋" w:hAnsi="仿宋" w:hint="eastAsia"/>
          <w:spacing w:val="6"/>
          <w:sz w:val="32"/>
          <w:szCs w:val="32"/>
          <w:lang w:val="zh-CN"/>
        </w:rPr>
        <w:t>（以下</w:t>
      </w:r>
      <w:proofErr w:type="gramStart"/>
      <w:r w:rsidR="00B92F8D">
        <w:rPr>
          <w:rFonts w:ascii="仿宋" w:eastAsia="仿宋" w:hAnsi="仿宋" w:hint="eastAsia"/>
          <w:spacing w:val="6"/>
          <w:sz w:val="32"/>
          <w:szCs w:val="32"/>
          <w:lang w:val="zh-CN"/>
        </w:rPr>
        <w:t>简称临储小麦</w:t>
      </w:r>
      <w:proofErr w:type="gramEnd"/>
      <w:r w:rsidR="00B92F8D">
        <w:rPr>
          <w:rFonts w:ascii="仿宋" w:eastAsia="仿宋" w:hAnsi="仿宋" w:hint="eastAsia"/>
          <w:spacing w:val="6"/>
          <w:sz w:val="32"/>
          <w:szCs w:val="32"/>
          <w:lang w:val="zh-CN"/>
        </w:rPr>
        <w:t>）</w:t>
      </w:r>
      <w:r w:rsidRPr="00B86AF4">
        <w:rPr>
          <w:rFonts w:ascii="仿宋" w:eastAsia="仿宋" w:hAnsi="仿宋" w:hint="eastAsia"/>
          <w:spacing w:val="6"/>
          <w:sz w:val="32"/>
          <w:szCs w:val="32"/>
          <w:lang w:val="zh-CN"/>
        </w:rPr>
        <w:t>竞价</w:t>
      </w:r>
      <w:r w:rsidR="00B86AF4">
        <w:rPr>
          <w:rFonts w:ascii="仿宋" w:eastAsia="仿宋" w:hAnsi="仿宋" w:hint="eastAsia"/>
          <w:spacing w:val="6"/>
          <w:sz w:val="32"/>
          <w:szCs w:val="32"/>
          <w:lang w:val="zh-CN"/>
        </w:rPr>
        <w:t>销售</w:t>
      </w:r>
      <w:r w:rsidRPr="00B86AF4">
        <w:rPr>
          <w:rFonts w:ascii="仿宋" w:eastAsia="仿宋" w:hAnsi="仿宋" w:hint="eastAsia"/>
          <w:spacing w:val="6"/>
          <w:sz w:val="32"/>
          <w:szCs w:val="32"/>
          <w:lang w:val="zh-CN"/>
        </w:rPr>
        <w:t>的组织工作。为保证交易活动顺利进行，特制定本交易细则。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22103"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="00B86AF4">
        <w:rPr>
          <w:rFonts w:ascii="仿宋" w:eastAsia="仿宋" w:hAnsi="仿宋" w:hint="eastAsia"/>
          <w:sz w:val="32"/>
          <w:szCs w:val="32"/>
        </w:rPr>
        <w:t>临储小麦</w:t>
      </w:r>
      <w:proofErr w:type="gramEnd"/>
      <w:r w:rsidRPr="00C22103">
        <w:rPr>
          <w:rFonts w:ascii="仿宋" w:eastAsia="仿宋" w:hAnsi="仿宋" w:hint="eastAsia"/>
          <w:sz w:val="32"/>
          <w:szCs w:val="32"/>
        </w:rPr>
        <w:t>竞价销售</w:t>
      </w:r>
      <w:r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活动，通过交易中心电子竞价交易方式进行。由承</w:t>
      </w:r>
      <w:proofErr w:type="gramStart"/>
      <w:r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储企业</w:t>
      </w:r>
      <w:proofErr w:type="gramEnd"/>
      <w:r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作为卖方，代行签订交易合同。交货仓库为卖方确定</w:t>
      </w:r>
      <w:proofErr w:type="gramStart"/>
      <w:r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的各承储库</w:t>
      </w:r>
      <w:proofErr w:type="gramEnd"/>
      <w:r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（实际存储库点），承储库作为卖方的代表，具体负责粮食出库，并承担相应责任。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22103"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交易中心按照“公开、公平、公正”的原则组织竞价销售，参加交易的各方必须遵守本细则。</w:t>
      </w:r>
    </w:p>
    <w:p w:rsidR="00561B29" w:rsidRDefault="00561B29" w:rsidP="00BD5740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C22103">
        <w:rPr>
          <w:rFonts w:ascii="黑体" w:eastAsia="黑体" w:hAnsi="黑体" w:hint="eastAsia"/>
          <w:bCs/>
          <w:sz w:val="32"/>
          <w:szCs w:val="32"/>
        </w:rPr>
        <w:t>第二章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交易准备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22103"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proofErr w:type="gramStart"/>
      <w:r w:rsidR="00B86AF4">
        <w:rPr>
          <w:rFonts w:ascii="仿宋" w:eastAsia="仿宋" w:hAnsi="仿宋" w:hint="eastAsia"/>
          <w:sz w:val="32"/>
          <w:szCs w:val="32"/>
        </w:rPr>
        <w:t>临储小麦</w:t>
      </w:r>
      <w:proofErr w:type="gramEnd"/>
      <w:r>
        <w:rPr>
          <w:rFonts w:ascii="仿宋" w:eastAsia="仿宋" w:hAnsi="仿宋" w:hint="eastAsia"/>
          <w:sz w:val="32"/>
          <w:szCs w:val="32"/>
        </w:rPr>
        <w:t>公开竞价交易，</w:t>
      </w:r>
      <w:r w:rsidRPr="00C22103">
        <w:rPr>
          <w:rFonts w:ascii="仿宋" w:eastAsia="仿宋" w:hAnsi="仿宋" w:hint="eastAsia"/>
          <w:sz w:val="32"/>
          <w:szCs w:val="32"/>
        </w:rPr>
        <w:t>销售时机和销售底价由承</w:t>
      </w:r>
      <w:proofErr w:type="gramStart"/>
      <w:r w:rsidRPr="00C22103">
        <w:rPr>
          <w:rFonts w:ascii="仿宋" w:eastAsia="仿宋" w:hAnsi="仿宋" w:hint="eastAsia"/>
          <w:sz w:val="32"/>
          <w:szCs w:val="32"/>
        </w:rPr>
        <w:t>储企业</w:t>
      </w:r>
      <w:proofErr w:type="gramEnd"/>
      <w:r w:rsidRPr="00C22103">
        <w:rPr>
          <w:rFonts w:ascii="仿宋" w:eastAsia="仿宋" w:hAnsi="仿宋" w:hint="eastAsia"/>
          <w:sz w:val="32"/>
          <w:szCs w:val="32"/>
        </w:rPr>
        <w:t>根据粮食市场行情自行确定。承</w:t>
      </w:r>
      <w:proofErr w:type="gramStart"/>
      <w:r w:rsidRPr="00C22103">
        <w:rPr>
          <w:rFonts w:ascii="仿宋" w:eastAsia="仿宋" w:hAnsi="仿宋" w:hint="eastAsia"/>
          <w:sz w:val="32"/>
          <w:szCs w:val="32"/>
        </w:rPr>
        <w:t>储企业</w:t>
      </w:r>
      <w:proofErr w:type="gramEnd"/>
      <w:r w:rsidRPr="00C22103">
        <w:rPr>
          <w:rFonts w:ascii="仿宋" w:eastAsia="仿宋" w:hAnsi="仿宋" w:hint="eastAsia"/>
          <w:sz w:val="32"/>
          <w:szCs w:val="32"/>
        </w:rPr>
        <w:t>需要</w:t>
      </w:r>
      <w:r w:rsidR="00B86AF4">
        <w:rPr>
          <w:rFonts w:ascii="仿宋" w:eastAsia="仿宋" w:hAnsi="仿宋" w:hint="eastAsia"/>
          <w:sz w:val="32"/>
          <w:szCs w:val="32"/>
        </w:rPr>
        <w:t>竞价</w:t>
      </w:r>
      <w:r w:rsidRPr="00C22103">
        <w:rPr>
          <w:rFonts w:ascii="仿宋" w:eastAsia="仿宋" w:hAnsi="仿宋" w:hint="eastAsia"/>
          <w:sz w:val="32"/>
          <w:szCs w:val="32"/>
        </w:rPr>
        <w:t>销售时</w:t>
      </w:r>
      <w:r w:rsidR="00B86AF4">
        <w:rPr>
          <w:rFonts w:ascii="仿宋" w:eastAsia="仿宋" w:hAnsi="仿宋" w:hint="eastAsia"/>
          <w:sz w:val="32"/>
          <w:szCs w:val="32"/>
        </w:rPr>
        <w:t>需</w:t>
      </w:r>
      <w:r w:rsidRPr="00C22103">
        <w:rPr>
          <w:rFonts w:ascii="仿宋" w:eastAsia="仿宋" w:hAnsi="仿宋" w:hint="eastAsia"/>
          <w:sz w:val="32"/>
          <w:szCs w:val="32"/>
        </w:rPr>
        <w:t>提前</w:t>
      </w:r>
      <w:r w:rsidR="00697FA9">
        <w:rPr>
          <w:rFonts w:ascii="仿宋" w:eastAsia="仿宋" w:hAnsi="仿宋" w:hint="eastAsia"/>
          <w:sz w:val="32"/>
          <w:szCs w:val="32"/>
        </w:rPr>
        <w:t>三天</w:t>
      </w:r>
      <w:r w:rsidRPr="00C22103">
        <w:rPr>
          <w:rFonts w:ascii="仿宋" w:eastAsia="仿宋" w:hAnsi="仿宋" w:hint="eastAsia"/>
          <w:sz w:val="32"/>
          <w:szCs w:val="32"/>
        </w:rPr>
        <w:t>向交易中心申报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22103">
        <w:rPr>
          <w:rFonts w:ascii="仿宋" w:eastAsia="仿宋" w:hAnsi="仿宋" w:hint="eastAsia"/>
          <w:sz w:val="32"/>
          <w:szCs w:val="32"/>
        </w:rPr>
        <w:t>向交易中心提供竞价</w:t>
      </w:r>
      <w:r w:rsidR="00B86AF4">
        <w:rPr>
          <w:rFonts w:ascii="仿宋" w:eastAsia="仿宋" w:hAnsi="仿宋" w:hint="eastAsia"/>
          <w:sz w:val="32"/>
          <w:szCs w:val="32"/>
        </w:rPr>
        <w:t>销售</w:t>
      </w:r>
      <w:r w:rsidRPr="00C22103">
        <w:rPr>
          <w:rFonts w:ascii="仿宋" w:eastAsia="仿宋" w:hAnsi="仿宋" w:hint="eastAsia"/>
          <w:sz w:val="32"/>
          <w:szCs w:val="32"/>
        </w:rPr>
        <w:t>委托书、竞价</w:t>
      </w:r>
      <w:r w:rsidR="00B86AF4">
        <w:rPr>
          <w:rFonts w:ascii="仿宋" w:eastAsia="仿宋" w:hAnsi="仿宋" w:hint="eastAsia"/>
          <w:sz w:val="32"/>
          <w:szCs w:val="32"/>
        </w:rPr>
        <w:t>销售</w:t>
      </w:r>
      <w:r w:rsidRPr="00C22103">
        <w:rPr>
          <w:rFonts w:ascii="仿宋" w:eastAsia="仿宋" w:hAnsi="仿宋" w:hint="eastAsia"/>
          <w:sz w:val="32"/>
          <w:szCs w:val="32"/>
        </w:rPr>
        <w:t>清单、起拍价格、农发行账户、粮食质检报告等相关内容。</w:t>
      </w:r>
    </w:p>
    <w:p w:rsidR="00561B29" w:rsidRPr="00AE1EDF" w:rsidRDefault="00561B29" w:rsidP="00BD5740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C22103">
        <w:rPr>
          <w:rFonts w:ascii="仿宋" w:eastAsia="仿宋" w:hAnsi="仿宋" w:hint="eastAsia"/>
          <w:b/>
          <w:sz w:val="32"/>
          <w:szCs w:val="32"/>
        </w:rPr>
        <w:t>第五条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交易中心根据交易申报情况，每周定期安排竞价</w:t>
      </w:r>
      <w:r w:rsidRPr="00C22103">
        <w:rPr>
          <w:rFonts w:ascii="仿宋" w:eastAsia="仿宋" w:hAnsi="仿宋" w:hint="eastAsia"/>
          <w:sz w:val="32"/>
          <w:szCs w:val="32"/>
        </w:rPr>
        <w:lastRenderedPageBreak/>
        <w:t>交易，必要时增加竞价交易次数。竞价销售采取非定向网上竞价交易方式。</w:t>
      </w:r>
      <w:r w:rsidR="00AE1EDF">
        <w:rPr>
          <w:rFonts w:ascii="仿宋" w:eastAsia="仿宋" w:hAnsi="仿宋" w:hint="eastAsia"/>
          <w:sz w:val="32"/>
          <w:szCs w:val="32"/>
        </w:rPr>
        <w:t xml:space="preserve">   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第六条</w:t>
      </w:r>
      <w:r>
        <w:rPr>
          <w:rFonts w:ascii="仿宋" w:eastAsia="仿宋" w:hAnsi="仿宋"/>
          <w:sz w:val="32"/>
          <w:szCs w:val="32"/>
        </w:rPr>
        <w:t xml:space="preserve">  </w:t>
      </w:r>
      <w:r w:rsidR="00697FA9" w:rsidRPr="00A8441B">
        <w:rPr>
          <w:rFonts w:ascii="仿宋" w:eastAsia="仿宋" w:hAnsi="仿宋" w:hint="eastAsia"/>
          <w:color w:val="000000"/>
          <w:sz w:val="32"/>
          <w:szCs w:val="32"/>
        </w:rPr>
        <w:t>竞价</w:t>
      </w:r>
      <w:r w:rsidR="00AE1EDF" w:rsidRPr="00A8441B">
        <w:rPr>
          <w:rFonts w:ascii="仿宋" w:eastAsia="仿宋" w:hAnsi="仿宋" w:hint="eastAsia"/>
          <w:color w:val="000000"/>
          <w:sz w:val="32"/>
          <w:szCs w:val="32"/>
        </w:rPr>
        <w:t>交易采用会员制,</w:t>
      </w:r>
      <w:r w:rsidR="00AE1EDF" w:rsidRPr="00A8441B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参加交易的买卖双方</w:t>
      </w:r>
      <w:r w:rsidRPr="00A8441B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须</w:t>
      </w:r>
      <w:r w:rsidR="00AE1EDF" w:rsidRPr="00A8441B">
        <w:rPr>
          <w:rFonts w:ascii="仿宋" w:eastAsia="仿宋" w:hAnsi="仿宋" w:hint="eastAsia"/>
          <w:color w:val="000000"/>
          <w:sz w:val="32"/>
          <w:szCs w:val="32"/>
        </w:rPr>
        <w:t>交验《营业执照》副本及复印件、加盖单位公章及法人代表签字的《交易授权书》，</w:t>
      </w:r>
      <w:r w:rsidR="00846113" w:rsidRPr="00A8441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到交易中心办理</w:t>
      </w:r>
      <w:r w:rsidR="00AE1EDF" w:rsidRPr="00A8441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会员</w:t>
      </w:r>
      <w:r w:rsidR="00846113" w:rsidRPr="00A8441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开户手续，获取交易代码、登录密码和</w:t>
      </w:r>
      <w:r w:rsidR="00AE1EDF" w:rsidRPr="00A8441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电子</w:t>
      </w:r>
      <w:r w:rsidR="00846113" w:rsidRPr="00A8441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密钥（含</w:t>
      </w:r>
      <w:r w:rsidR="00846113" w:rsidRPr="00A8441B">
        <w:rPr>
          <w:rFonts w:ascii="仿宋" w:eastAsia="仿宋" w:hAnsi="仿宋" w:cs="仿宋_GB2312"/>
          <w:color w:val="000000"/>
          <w:kern w:val="0"/>
          <w:sz w:val="32"/>
          <w:szCs w:val="32"/>
        </w:rPr>
        <w:t>CA</w:t>
      </w:r>
      <w:r w:rsidR="00846113" w:rsidRPr="00A8441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证书及电子签章）</w:t>
      </w:r>
      <w:r w:rsidR="00846113" w:rsidRPr="00A8441B">
        <w:rPr>
          <w:rFonts w:ascii="仿宋" w:eastAsia="仿宋" w:hAnsi="仿宋" w:hint="eastAsia"/>
          <w:sz w:val="32"/>
          <w:szCs w:val="32"/>
        </w:rPr>
        <w:t>。</w:t>
      </w:r>
      <w:r w:rsidR="00AE1EDF" w:rsidRPr="00A8441B">
        <w:rPr>
          <w:rFonts w:ascii="仿宋" w:eastAsia="仿宋" w:hAnsi="仿宋" w:hint="eastAsia"/>
          <w:color w:val="000000"/>
          <w:sz w:val="32"/>
          <w:szCs w:val="32"/>
        </w:rPr>
        <w:t>电子密钥、交易密码等为会员代表交易的资格凭证，属会员的商业机密，须妥善保管，如丢失或泄露责任自负。</w:t>
      </w:r>
    </w:p>
    <w:p w:rsidR="00AE1EDF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第七条</w:t>
      </w:r>
      <w:r w:rsidR="00AE1EDF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AE1EDF" w:rsidRPr="00C22103">
        <w:rPr>
          <w:rFonts w:ascii="仿宋" w:eastAsia="仿宋" w:hAnsi="仿宋" w:hint="eastAsia"/>
          <w:sz w:val="32"/>
          <w:szCs w:val="32"/>
        </w:rPr>
        <w:t>买方交易客户须向交易中心预交保证金</w:t>
      </w:r>
      <w:r w:rsidR="00AE1EDF" w:rsidRPr="00C22103">
        <w:rPr>
          <w:rFonts w:ascii="仿宋" w:eastAsia="仿宋" w:hAnsi="仿宋"/>
          <w:sz w:val="32"/>
          <w:szCs w:val="32"/>
        </w:rPr>
        <w:t>110</w:t>
      </w:r>
      <w:r w:rsidR="00AE1EDF" w:rsidRPr="00C22103">
        <w:rPr>
          <w:rFonts w:ascii="仿宋" w:eastAsia="仿宋" w:hAnsi="仿宋" w:hint="eastAsia"/>
          <w:sz w:val="32"/>
          <w:szCs w:val="32"/>
        </w:rPr>
        <w:t>元</w:t>
      </w:r>
      <w:r w:rsidR="00AE1EDF" w:rsidRPr="00C22103">
        <w:rPr>
          <w:rFonts w:ascii="仿宋" w:eastAsia="仿宋" w:hAnsi="仿宋"/>
          <w:sz w:val="32"/>
          <w:szCs w:val="32"/>
        </w:rPr>
        <w:t>/</w:t>
      </w:r>
      <w:r w:rsidR="00AE1EDF" w:rsidRPr="00C22103">
        <w:rPr>
          <w:rFonts w:ascii="仿宋" w:eastAsia="仿宋" w:hAnsi="仿宋" w:hint="eastAsia"/>
          <w:sz w:val="32"/>
          <w:szCs w:val="32"/>
        </w:rPr>
        <w:t>吨（</w:t>
      </w:r>
      <w:proofErr w:type="gramStart"/>
      <w:r w:rsidR="00AE1EDF" w:rsidRPr="00C22103">
        <w:rPr>
          <w:rFonts w:ascii="仿宋" w:eastAsia="仿宋" w:hAnsi="仿宋" w:hint="eastAsia"/>
          <w:sz w:val="32"/>
          <w:szCs w:val="32"/>
        </w:rPr>
        <w:t>含交易</w:t>
      </w:r>
      <w:proofErr w:type="gramEnd"/>
      <w:r w:rsidR="00AE1EDF" w:rsidRPr="00C22103">
        <w:rPr>
          <w:rFonts w:ascii="仿宋" w:eastAsia="仿宋" w:hAnsi="仿宋" w:hint="eastAsia"/>
          <w:sz w:val="32"/>
          <w:szCs w:val="32"/>
        </w:rPr>
        <w:t>保证金</w:t>
      </w:r>
      <w:r w:rsidR="00AE1EDF" w:rsidRPr="00C22103">
        <w:rPr>
          <w:rFonts w:ascii="仿宋" w:eastAsia="仿宋" w:hAnsi="仿宋"/>
          <w:sz w:val="32"/>
          <w:szCs w:val="32"/>
        </w:rPr>
        <w:t>10</w:t>
      </w:r>
      <w:r w:rsidR="00AE1EDF" w:rsidRPr="00C22103">
        <w:rPr>
          <w:rFonts w:ascii="仿宋" w:eastAsia="仿宋" w:hAnsi="仿宋" w:hint="eastAsia"/>
          <w:sz w:val="32"/>
          <w:szCs w:val="32"/>
        </w:rPr>
        <w:t>元</w:t>
      </w:r>
      <w:r w:rsidR="00AE1EDF" w:rsidRPr="00C22103">
        <w:rPr>
          <w:rFonts w:ascii="仿宋" w:eastAsia="仿宋" w:hAnsi="仿宋"/>
          <w:sz w:val="32"/>
          <w:szCs w:val="32"/>
        </w:rPr>
        <w:t>/</w:t>
      </w:r>
      <w:r w:rsidR="00AE1EDF" w:rsidRPr="00C22103">
        <w:rPr>
          <w:rFonts w:ascii="仿宋" w:eastAsia="仿宋" w:hAnsi="仿宋" w:hint="eastAsia"/>
          <w:sz w:val="32"/>
          <w:szCs w:val="32"/>
        </w:rPr>
        <w:t>吨和履约保证金</w:t>
      </w:r>
      <w:r w:rsidR="00AE1EDF" w:rsidRPr="00C22103">
        <w:rPr>
          <w:rFonts w:ascii="仿宋" w:eastAsia="仿宋" w:hAnsi="仿宋"/>
          <w:sz w:val="32"/>
          <w:szCs w:val="32"/>
        </w:rPr>
        <w:t>100</w:t>
      </w:r>
      <w:r w:rsidR="00AE1EDF" w:rsidRPr="00C22103">
        <w:rPr>
          <w:rFonts w:ascii="仿宋" w:eastAsia="仿宋" w:hAnsi="仿宋" w:hint="eastAsia"/>
          <w:sz w:val="32"/>
          <w:szCs w:val="32"/>
        </w:rPr>
        <w:t>元</w:t>
      </w:r>
      <w:r w:rsidR="00AE1EDF" w:rsidRPr="00C22103">
        <w:rPr>
          <w:rFonts w:ascii="仿宋" w:eastAsia="仿宋" w:hAnsi="仿宋"/>
          <w:sz w:val="32"/>
          <w:szCs w:val="32"/>
        </w:rPr>
        <w:t>/</w:t>
      </w:r>
      <w:r w:rsidR="00AE1EDF" w:rsidRPr="00C22103">
        <w:rPr>
          <w:rFonts w:ascii="仿宋" w:eastAsia="仿宋" w:hAnsi="仿宋" w:hint="eastAsia"/>
          <w:sz w:val="32"/>
          <w:szCs w:val="32"/>
        </w:rPr>
        <w:t>吨），交易前必须到帐，付款时应</w:t>
      </w:r>
      <w:proofErr w:type="gramStart"/>
      <w:r w:rsidR="00AE1EDF" w:rsidRPr="00C22103">
        <w:rPr>
          <w:rFonts w:ascii="仿宋" w:eastAsia="仿宋" w:hAnsi="仿宋" w:hint="eastAsia"/>
          <w:sz w:val="32"/>
          <w:szCs w:val="32"/>
        </w:rPr>
        <w:t>注明</w:t>
      </w:r>
      <w:r w:rsidR="00AE1EDF">
        <w:rPr>
          <w:rFonts w:ascii="仿宋" w:eastAsia="仿宋" w:hAnsi="仿宋" w:hint="eastAsia"/>
          <w:sz w:val="32"/>
          <w:szCs w:val="32"/>
        </w:rPr>
        <w:t>临储小麦</w:t>
      </w:r>
      <w:proofErr w:type="gramEnd"/>
      <w:r w:rsidR="00AE1EDF">
        <w:rPr>
          <w:rFonts w:ascii="仿宋" w:eastAsia="仿宋" w:hAnsi="仿宋" w:hint="eastAsia"/>
          <w:sz w:val="32"/>
          <w:szCs w:val="32"/>
        </w:rPr>
        <w:t>保证金或货款，</w:t>
      </w:r>
      <w:r w:rsidR="00AE1EDF" w:rsidRPr="00C22103">
        <w:rPr>
          <w:rFonts w:ascii="仿宋" w:eastAsia="仿宋" w:hAnsi="仿宋" w:hint="eastAsia"/>
          <w:sz w:val="32"/>
          <w:szCs w:val="32"/>
        </w:rPr>
        <w:t>并向交易中心进行确认。保证金不足者不能继续交易。</w:t>
      </w:r>
    </w:p>
    <w:p w:rsidR="00AE1EDF" w:rsidRPr="00C22103" w:rsidRDefault="00AE1EDF" w:rsidP="00BD5740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2103">
        <w:rPr>
          <w:rFonts w:ascii="仿宋" w:eastAsia="仿宋" w:hAnsi="仿宋" w:hint="eastAsia"/>
          <w:sz w:val="32"/>
          <w:szCs w:val="32"/>
        </w:rPr>
        <w:t>交易中心保证金及结算账户：</w:t>
      </w:r>
    </w:p>
    <w:p w:rsidR="00AE1EDF" w:rsidRPr="00C22103" w:rsidRDefault="00AE1EDF" w:rsidP="00BD5740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572EA">
        <w:rPr>
          <w:rFonts w:ascii="仿宋" w:eastAsia="仿宋" w:hAnsi="仿宋" w:hint="eastAsia"/>
          <w:sz w:val="32"/>
          <w:szCs w:val="32"/>
        </w:rPr>
        <w:t>开户银行：</w:t>
      </w:r>
      <w:r w:rsidR="00AF0D6F">
        <w:rPr>
          <w:rFonts w:ascii="仿宋" w:eastAsia="仿宋" w:hAnsi="仿宋" w:hint="eastAsia"/>
          <w:sz w:val="32"/>
          <w:szCs w:val="32"/>
        </w:rPr>
        <w:t xml:space="preserve"> </w:t>
      </w:r>
      <w:r w:rsidRPr="00C22103">
        <w:rPr>
          <w:rFonts w:ascii="仿宋" w:eastAsia="仿宋" w:hAnsi="仿宋" w:hint="eastAsia"/>
          <w:sz w:val="32"/>
          <w:szCs w:val="32"/>
        </w:rPr>
        <w:t>中国农业发展银行湖北省分行营业部</w:t>
      </w:r>
    </w:p>
    <w:p w:rsidR="00AE1EDF" w:rsidRPr="00C22103" w:rsidRDefault="00AE1EDF" w:rsidP="00BD5740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572EA">
        <w:rPr>
          <w:rFonts w:ascii="仿宋" w:eastAsia="仿宋" w:hAnsi="仿宋" w:hint="eastAsia"/>
          <w:sz w:val="32"/>
          <w:szCs w:val="32"/>
        </w:rPr>
        <w:t>户</w:t>
      </w:r>
      <w:r w:rsidRPr="00F572EA">
        <w:rPr>
          <w:rFonts w:ascii="仿宋" w:eastAsia="仿宋" w:hAnsi="仿宋"/>
          <w:sz w:val="32"/>
          <w:szCs w:val="32"/>
        </w:rPr>
        <w:t xml:space="preserve">    </w:t>
      </w:r>
      <w:r w:rsidRPr="00F572EA">
        <w:rPr>
          <w:rFonts w:ascii="仿宋" w:eastAsia="仿宋" w:hAnsi="仿宋" w:hint="eastAsia"/>
          <w:sz w:val="32"/>
          <w:szCs w:val="32"/>
        </w:rPr>
        <w:t>名：</w:t>
      </w:r>
      <w:r w:rsidR="00AF0D6F">
        <w:rPr>
          <w:rFonts w:ascii="仿宋" w:eastAsia="仿宋" w:hAnsi="仿宋" w:hint="eastAsia"/>
          <w:sz w:val="32"/>
          <w:szCs w:val="32"/>
        </w:rPr>
        <w:t xml:space="preserve"> </w:t>
      </w:r>
      <w:r w:rsidRPr="00C22103">
        <w:rPr>
          <w:rFonts w:ascii="仿宋" w:eastAsia="仿宋" w:hAnsi="仿宋" w:hint="eastAsia"/>
          <w:sz w:val="32"/>
          <w:szCs w:val="32"/>
        </w:rPr>
        <w:t>武汉国家粮食交易中心</w:t>
      </w:r>
    </w:p>
    <w:p w:rsidR="00561B29" w:rsidRPr="00C22103" w:rsidRDefault="00AE1EDF" w:rsidP="00BD5740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F572EA">
        <w:rPr>
          <w:rFonts w:ascii="仿宋" w:eastAsia="仿宋" w:hAnsi="仿宋" w:hint="eastAsia"/>
          <w:sz w:val="32"/>
          <w:szCs w:val="32"/>
        </w:rPr>
        <w:t>帐</w:t>
      </w:r>
      <w:r w:rsidRPr="00F572EA">
        <w:rPr>
          <w:rFonts w:ascii="仿宋" w:eastAsia="仿宋" w:hAnsi="仿宋"/>
          <w:sz w:val="32"/>
          <w:szCs w:val="32"/>
        </w:rPr>
        <w:t xml:space="preserve">    </w:t>
      </w:r>
      <w:r w:rsidRPr="00F572EA">
        <w:rPr>
          <w:rFonts w:ascii="仿宋" w:eastAsia="仿宋" w:hAnsi="仿宋" w:hint="eastAsia"/>
          <w:sz w:val="32"/>
          <w:szCs w:val="32"/>
        </w:rPr>
        <w:t>号：</w:t>
      </w:r>
      <w:r w:rsidR="00AF0D6F">
        <w:rPr>
          <w:rFonts w:ascii="仿宋" w:eastAsia="仿宋" w:hAnsi="仿宋" w:hint="eastAsia"/>
          <w:sz w:val="32"/>
          <w:szCs w:val="32"/>
        </w:rPr>
        <w:t xml:space="preserve"> </w:t>
      </w:r>
      <w:r w:rsidRPr="00C22103">
        <w:rPr>
          <w:rFonts w:ascii="仿宋" w:eastAsia="仿宋" w:hAnsi="仿宋"/>
          <w:sz w:val="32"/>
          <w:szCs w:val="32"/>
        </w:rPr>
        <w:t>20342999900100000159471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第八条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交易中心</w:t>
      </w:r>
      <w:proofErr w:type="gramStart"/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于</w:t>
      </w:r>
      <w:r w:rsidR="00697FA9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临储</w:t>
      </w:r>
      <w:proofErr w:type="gramEnd"/>
      <w:r w:rsidR="00697FA9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小麦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竞价交易前</w:t>
      </w:r>
      <w:r w:rsidR="00E9733F">
        <w:rPr>
          <w:rFonts w:ascii="仿宋" w:eastAsia="仿宋" w:hAnsi="仿宋" w:hint="eastAsia"/>
          <w:sz w:val="32"/>
          <w:szCs w:val="32"/>
        </w:rPr>
        <w:t>在湖北粮</w:t>
      </w:r>
      <w:r w:rsidRPr="00C22103">
        <w:rPr>
          <w:rFonts w:ascii="仿宋" w:eastAsia="仿宋" w:hAnsi="仿宋" w:hint="eastAsia"/>
          <w:sz w:val="32"/>
          <w:szCs w:val="32"/>
        </w:rPr>
        <w:t>网（</w:t>
      </w:r>
      <w:r w:rsidRPr="00C22103">
        <w:rPr>
          <w:rFonts w:ascii="仿宋" w:eastAsia="仿宋" w:hAnsi="仿宋"/>
          <w:sz w:val="32"/>
          <w:szCs w:val="32"/>
        </w:rPr>
        <w:t>www.hbgrain.com</w:t>
      </w:r>
      <w:r w:rsidRPr="00C22103">
        <w:rPr>
          <w:rFonts w:ascii="仿宋" w:eastAsia="仿宋" w:hAnsi="仿宋" w:hint="eastAsia"/>
          <w:sz w:val="32"/>
          <w:szCs w:val="32"/>
        </w:rPr>
        <w:t>）公告交易的相关信息，交易客户应及时了解。</w:t>
      </w:r>
    </w:p>
    <w:p w:rsidR="00561B29" w:rsidRPr="00C22103" w:rsidRDefault="00561B29" w:rsidP="00BD5740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C22103">
        <w:rPr>
          <w:rFonts w:ascii="黑体" w:eastAsia="黑体" w:hAnsi="黑体" w:hint="eastAsia"/>
          <w:bCs/>
          <w:sz w:val="32"/>
          <w:szCs w:val="32"/>
        </w:rPr>
        <w:t>第三章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交易地点、时间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第九条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交易地点设在武汉国家粮食交易中心交易大厅</w:t>
      </w:r>
      <w:r w:rsidRPr="00C22103">
        <w:rPr>
          <w:rFonts w:ascii="仿宋" w:eastAsia="仿宋" w:hAnsi="仿宋" w:hint="eastAsia"/>
          <w:sz w:val="32"/>
          <w:szCs w:val="32"/>
        </w:rPr>
        <w:lastRenderedPageBreak/>
        <w:t>（武汉市武昌区武珞路</w:t>
      </w:r>
      <w:r w:rsidRPr="00C22103">
        <w:rPr>
          <w:rFonts w:ascii="仿宋" w:eastAsia="仿宋" w:hAnsi="仿宋"/>
          <w:sz w:val="32"/>
          <w:szCs w:val="32"/>
        </w:rPr>
        <w:t>456</w:t>
      </w:r>
      <w:r w:rsidRPr="00C22103">
        <w:rPr>
          <w:rFonts w:ascii="仿宋" w:eastAsia="仿宋" w:hAnsi="仿宋" w:hint="eastAsia"/>
          <w:sz w:val="32"/>
          <w:szCs w:val="32"/>
        </w:rPr>
        <w:t>号新时代商务中心</w:t>
      </w:r>
      <w:r w:rsidRPr="00C22103">
        <w:rPr>
          <w:rFonts w:ascii="仿宋" w:eastAsia="仿宋" w:hAnsi="仿宋"/>
          <w:sz w:val="32"/>
          <w:szCs w:val="32"/>
        </w:rPr>
        <w:t>35</w:t>
      </w:r>
      <w:r w:rsidRPr="00C22103">
        <w:rPr>
          <w:rFonts w:ascii="仿宋" w:eastAsia="仿宋" w:hAnsi="仿宋" w:hint="eastAsia"/>
          <w:sz w:val="32"/>
          <w:szCs w:val="32"/>
        </w:rPr>
        <w:t>楼）。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交易时间在公告交易日进行。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第十一条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因公共网络故障等不可抗力造成交易中断的，交易中心有权推迟或暂停交易。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第十二条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交易时间如有变更，交易中心将提前公告。</w:t>
      </w:r>
    </w:p>
    <w:p w:rsidR="00561B29" w:rsidRPr="00C22103" w:rsidRDefault="00561B29" w:rsidP="00BD5740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C22103">
        <w:rPr>
          <w:rFonts w:ascii="黑体" w:eastAsia="黑体" w:hAnsi="黑体" w:hint="eastAsia"/>
          <w:bCs/>
          <w:sz w:val="32"/>
          <w:szCs w:val="32"/>
        </w:rPr>
        <w:t>第四章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交易秩序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第十三条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  <w:lang w:val="zh-CN"/>
        </w:rPr>
        <w:t>交易活动必须按照交易中心确定的交易方式、交易程序进行。交易中心有权根据现场情况进行调整，但应按</w:t>
      </w:r>
      <w:r w:rsidRPr="00C22103">
        <w:rPr>
          <w:rFonts w:ascii="仿宋" w:eastAsia="仿宋" w:hAnsi="仿宋" w:hint="eastAsia"/>
          <w:sz w:val="32"/>
          <w:szCs w:val="32"/>
        </w:rPr>
        <w:t>本细则</w:t>
      </w:r>
      <w:r w:rsidRPr="00C22103">
        <w:rPr>
          <w:rFonts w:ascii="仿宋" w:eastAsia="仿宋" w:hAnsi="仿宋" w:hint="eastAsia"/>
          <w:sz w:val="32"/>
          <w:szCs w:val="32"/>
          <w:lang w:val="zh-CN"/>
        </w:rPr>
        <w:t>第八条所列方式进行公告。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第十四条</w:t>
      </w:r>
      <w:r w:rsidRPr="00C22103"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禁止恶意串通交易价格等违反交易规则的一切行为。对严重扰乱交易秩序的人员，交易中心有权取消其交易资格并责令其离场。</w:t>
      </w:r>
    </w:p>
    <w:p w:rsidR="00561B29" w:rsidRPr="00C22103" w:rsidRDefault="00561B29" w:rsidP="00BD5740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C22103">
        <w:rPr>
          <w:rFonts w:ascii="黑体" w:eastAsia="黑体" w:hAnsi="黑体" w:hint="eastAsia"/>
          <w:bCs/>
          <w:sz w:val="32"/>
          <w:szCs w:val="32"/>
        </w:rPr>
        <w:t>第五章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交易程序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第十五条</w:t>
      </w:r>
      <w:r w:rsidRPr="00C22103"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  <w:lang w:val="zh-CN"/>
        </w:rPr>
        <w:t>交易报价为</w:t>
      </w:r>
      <w:r w:rsidRPr="00C22103">
        <w:rPr>
          <w:rFonts w:ascii="仿宋" w:eastAsia="仿宋" w:hAnsi="仿宋" w:hint="eastAsia"/>
          <w:sz w:val="32"/>
          <w:szCs w:val="32"/>
        </w:rPr>
        <w:t>卖方仓库</w:t>
      </w:r>
      <w:proofErr w:type="gramStart"/>
      <w:r w:rsidRPr="00C22103">
        <w:rPr>
          <w:rFonts w:ascii="仿宋" w:eastAsia="仿宋" w:hAnsi="仿宋" w:cs="宋体" w:hint="eastAsia"/>
          <w:kern w:val="0"/>
          <w:sz w:val="32"/>
          <w:szCs w:val="32"/>
        </w:rPr>
        <w:t>仓堆交</w:t>
      </w:r>
      <w:proofErr w:type="gramEnd"/>
      <w:r w:rsidRPr="00C22103">
        <w:rPr>
          <w:rFonts w:ascii="仿宋" w:eastAsia="仿宋" w:hAnsi="仿宋" w:cs="宋体" w:hint="eastAsia"/>
          <w:kern w:val="0"/>
          <w:sz w:val="32"/>
          <w:szCs w:val="32"/>
        </w:rPr>
        <w:t>货价</w:t>
      </w:r>
      <w:r w:rsidRPr="00C22103">
        <w:rPr>
          <w:rFonts w:ascii="仿宋" w:eastAsia="仿宋" w:hAnsi="仿宋" w:hint="eastAsia"/>
          <w:sz w:val="32"/>
          <w:szCs w:val="32"/>
        </w:rPr>
        <w:t>，包装及出库以后的所有费用由买方承担。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第十六条</w:t>
      </w:r>
      <w:r w:rsidRPr="00C22103"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竞价交易按委托标的序号顺序，依次按交易节进行。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第十七条</w:t>
      </w:r>
      <w:r w:rsidRPr="00C22103"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kern w:val="0"/>
          <w:sz w:val="32"/>
          <w:szCs w:val="32"/>
        </w:rPr>
        <w:t>开市后，竞买人通过计算机按交易节逐节进行交易。每笔交易从起拍价开始报价，并按每吨</w:t>
      </w:r>
      <w:r w:rsidRPr="00C22103">
        <w:rPr>
          <w:rFonts w:ascii="仿宋" w:eastAsia="仿宋" w:hAnsi="仿宋"/>
          <w:kern w:val="0"/>
          <w:sz w:val="32"/>
          <w:szCs w:val="32"/>
        </w:rPr>
        <w:t>10</w:t>
      </w:r>
      <w:r w:rsidRPr="00C22103">
        <w:rPr>
          <w:rFonts w:ascii="仿宋" w:eastAsia="仿宋" w:hAnsi="仿宋" w:hint="eastAsia"/>
          <w:kern w:val="0"/>
          <w:sz w:val="32"/>
          <w:szCs w:val="32"/>
        </w:rPr>
        <w:t>元的价位递升报价。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第十八条</w:t>
      </w:r>
      <w:r w:rsidRPr="00C22103"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在</w:t>
      </w:r>
      <w:r w:rsidRPr="00C22103">
        <w:rPr>
          <w:rFonts w:ascii="仿宋" w:eastAsia="仿宋" w:hAnsi="仿宋" w:hint="eastAsia"/>
          <w:kern w:val="0"/>
          <w:sz w:val="32"/>
          <w:szCs w:val="32"/>
        </w:rPr>
        <w:t>起拍价</w:t>
      </w:r>
      <w:r w:rsidRPr="00C22103">
        <w:rPr>
          <w:rFonts w:ascii="仿宋" w:eastAsia="仿宋" w:hAnsi="仿宋" w:hint="eastAsia"/>
          <w:sz w:val="32"/>
          <w:szCs w:val="32"/>
        </w:rPr>
        <w:t>位上无人应价时，即撤销该笔交易。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lastRenderedPageBreak/>
        <w:t>第十九条</w:t>
      </w:r>
      <w:r w:rsidRPr="00C22103"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竞买人应点击计算机报价，竞价数量已超过预交保证金所能购买数量的不可再参加竞价。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  <w:lang w:val="zh-CN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第二十条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竞买人一经应价，不得撤回。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第二十一条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</w:rPr>
        <w:t>竞买人在新价位应价并被系统确认后，前一价位的应价自动失效。竞买人报价后，在规定的时间内如无其它竞买人以更高的价格报价，则以该报价为标的成交价，该竞买人为标的买方。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第二十二条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合同</w:t>
      </w:r>
      <w:proofErr w:type="gramStart"/>
      <w:r w:rsidRPr="00C22103">
        <w:rPr>
          <w:rFonts w:ascii="仿宋" w:eastAsia="仿宋" w:hAnsi="仿宋" w:cs="宋体" w:hint="eastAsia"/>
          <w:kern w:val="0"/>
          <w:sz w:val="32"/>
          <w:szCs w:val="32"/>
        </w:rPr>
        <w:t>自系统</w:t>
      </w:r>
      <w:proofErr w:type="gramEnd"/>
      <w:r w:rsidRPr="00C22103">
        <w:rPr>
          <w:rFonts w:ascii="仿宋" w:eastAsia="仿宋" w:hAnsi="仿宋" w:cs="宋体" w:hint="eastAsia"/>
          <w:kern w:val="0"/>
          <w:sz w:val="32"/>
          <w:szCs w:val="32"/>
        </w:rPr>
        <w:t>确定之时起生效。</w:t>
      </w:r>
      <w:r w:rsidRPr="00C22103">
        <w:rPr>
          <w:rFonts w:ascii="仿宋" w:eastAsia="仿宋" w:hAnsi="仿宋" w:hint="eastAsia"/>
          <w:sz w:val="32"/>
          <w:szCs w:val="32"/>
        </w:rPr>
        <w:t>交易成交后，成交双方签订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Pr="00C22103">
        <w:rPr>
          <w:rFonts w:ascii="仿宋" w:eastAsia="仿宋" w:hAnsi="仿宋" w:hint="eastAsia"/>
          <w:sz w:val="32"/>
          <w:szCs w:val="32"/>
        </w:rPr>
        <w:t>湖北省</w:t>
      </w:r>
      <w:r w:rsidR="00B86AF4">
        <w:rPr>
          <w:rFonts w:ascii="仿宋" w:eastAsia="仿宋" w:hAnsi="仿宋" w:hint="eastAsia"/>
          <w:sz w:val="32"/>
          <w:szCs w:val="32"/>
        </w:rPr>
        <w:t>临储小麦</w:t>
      </w:r>
      <w:r w:rsidRPr="00C22103">
        <w:rPr>
          <w:rFonts w:ascii="仿宋" w:eastAsia="仿宋" w:hAnsi="仿宋" w:hint="eastAsia"/>
          <w:sz w:val="32"/>
          <w:szCs w:val="32"/>
        </w:rPr>
        <w:t>竞价销售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交易合同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Pr="00C22103">
        <w:rPr>
          <w:rFonts w:ascii="仿宋" w:eastAsia="仿宋" w:hAnsi="仿宋" w:hint="eastAsia"/>
          <w:sz w:val="32"/>
          <w:szCs w:val="32"/>
        </w:rPr>
        <w:t>。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如果买卖一方因为特殊情况无法按时签订合同的</w:t>
      </w:r>
      <w:r w:rsidRPr="00C22103">
        <w:rPr>
          <w:rFonts w:ascii="仿宋" w:eastAsia="仿宋" w:hAnsi="仿宋" w:cs="宋体"/>
          <w:kern w:val="0"/>
          <w:sz w:val="32"/>
          <w:szCs w:val="32"/>
        </w:rPr>
        <w:t>,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视同认可合同条款</w:t>
      </w:r>
      <w:r w:rsidRPr="00C22103">
        <w:rPr>
          <w:rFonts w:ascii="仿宋" w:eastAsia="仿宋" w:hAnsi="仿宋" w:cs="宋体"/>
          <w:kern w:val="0"/>
          <w:sz w:val="32"/>
          <w:szCs w:val="32"/>
        </w:rPr>
        <w:t>,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不影响合同的履行，并严格按照合同条款执行。</w:t>
      </w:r>
      <w:r w:rsidR="000301CD" w:rsidRPr="00C22103">
        <w:rPr>
          <w:rFonts w:ascii="仿宋" w:eastAsia="仿宋" w:hAnsi="仿宋" w:hint="eastAsia"/>
          <w:sz w:val="32"/>
          <w:szCs w:val="32"/>
        </w:rPr>
        <w:t>交易中心</w:t>
      </w:r>
      <w:r w:rsidR="000301CD">
        <w:rPr>
          <w:rFonts w:ascii="仿宋" w:eastAsia="仿宋" w:hAnsi="仿宋" w:hint="eastAsia"/>
          <w:sz w:val="32"/>
          <w:szCs w:val="32"/>
        </w:rPr>
        <w:t>负责</w:t>
      </w:r>
      <w:r w:rsidR="000301CD" w:rsidRPr="00C22103">
        <w:rPr>
          <w:rFonts w:ascii="仿宋" w:eastAsia="仿宋" w:hAnsi="仿宋" w:hint="eastAsia"/>
          <w:sz w:val="32"/>
          <w:szCs w:val="32"/>
        </w:rPr>
        <w:t>每月</w:t>
      </w:r>
      <w:proofErr w:type="gramStart"/>
      <w:r w:rsidR="000301CD" w:rsidRPr="00C22103">
        <w:rPr>
          <w:rFonts w:ascii="仿宋" w:eastAsia="仿宋" w:hAnsi="仿宋" w:hint="eastAsia"/>
          <w:sz w:val="32"/>
          <w:szCs w:val="32"/>
        </w:rPr>
        <w:t>将</w:t>
      </w:r>
      <w:r w:rsidR="000301CD">
        <w:rPr>
          <w:rFonts w:ascii="仿宋" w:eastAsia="仿宋" w:hAnsi="仿宋" w:hint="eastAsia"/>
          <w:sz w:val="32"/>
          <w:szCs w:val="32"/>
        </w:rPr>
        <w:t>临储小麦</w:t>
      </w:r>
      <w:proofErr w:type="gramEnd"/>
      <w:r w:rsidR="000301CD">
        <w:rPr>
          <w:rFonts w:ascii="仿宋" w:eastAsia="仿宋" w:hAnsi="仿宋" w:cs="宋体" w:hint="eastAsia"/>
          <w:kern w:val="0"/>
          <w:sz w:val="32"/>
          <w:szCs w:val="32"/>
        </w:rPr>
        <w:t>竞价销售</w:t>
      </w:r>
      <w:r w:rsidR="000301CD" w:rsidRPr="00C22103">
        <w:rPr>
          <w:rFonts w:ascii="仿宋" w:eastAsia="仿宋" w:hAnsi="仿宋" w:cs="宋体" w:hint="eastAsia"/>
          <w:kern w:val="0"/>
          <w:sz w:val="32"/>
          <w:szCs w:val="32"/>
        </w:rPr>
        <w:t>成交情况报送</w:t>
      </w:r>
      <w:r w:rsidR="00F13C72" w:rsidRPr="00C22103">
        <w:rPr>
          <w:rFonts w:ascii="仿宋" w:eastAsia="仿宋" w:hAnsi="仿宋" w:hint="eastAsia"/>
          <w:sz w:val="32"/>
          <w:szCs w:val="32"/>
          <w:lang w:val="zh-CN"/>
        </w:rPr>
        <w:t>省</w:t>
      </w:r>
      <w:r w:rsidR="00F13C72"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粮食行政管理</w:t>
      </w:r>
      <w:r w:rsidR="00F13C72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部门及对承</w:t>
      </w:r>
      <w:proofErr w:type="gramStart"/>
      <w:r w:rsidR="00F13C72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储企业</w:t>
      </w:r>
      <w:proofErr w:type="gramEnd"/>
      <w:r w:rsidR="00F13C72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负有直接管理职责的地方粮食行政管理部门</w:t>
      </w:r>
      <w:r w:rsidR="00F13C72" w:rsidRPr="00C22103">
        <w:rPr>
          <w:rFonts w:ascii="仿宋" w:eastAsia="仿宋" w:hAnsi="仿宋" w:hint="eastAsia"/>
          <w:sz w:val="32"/>
          <w:szCs w:val="32"/>
          <w:lang w:val="zh-CN"/>
        </w:rPr>
        <w:t>。</w:t>
      </w:r>
      <w:r w:rsidR="000301C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61B29" w:rsidRPr="00C22103" w:rsidRDefault="00561B29" w:rsidP="00BD5740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C22103">
        <w:rPr>
          <w:rFonts w:ascii="黑体" w:eastAsia="黑体" w:hAnsi="黑体" w:hint="eastAsia"/>
          <w:bCs/>
          <w:sz w:val="32"/>
          <w:szCs w:val="32"/>
        </w:rPr>
        <w:t>第六章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交割和结算</w:t>
      </w:r>
    </w:p>
    <w:p w:rsidR="00561B29" w:rsidRPr="00C22103" w:rsidRDefault="00561B29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第二十</w:t>
      </w:r>
      <w:r w:rsidR="000301CD">
        <w:rPr>
          <w:rFonts w:ascii="仿宋" w:eastAsia="仿宋" w:hAnsi="仿宋" w:hint="eastAsia"/>
          <w:b/>
          <w:sz w:val="32"/>
          <w:szCs w:val="32"/>
        </w:rPr>
        <w:t>三</w:t>
      </w:r>
      <w:r w:rsidRPr="000E36B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22103">
        <w:rPr>
          <w:rFonts w:ascii="仿宋" w:eastAsia="仿宋" w:hAnsi="仿宋" w:hint="eastAsia"/>
          <w:sz w:val="32"/>
          <w:szCs w:val="32"/>
          <w:lang w:val="zh-CN"/>
        </w:rPr>
        <w:t>买卖双方应严格履行合同规定的责任义务，并享受合同规定的权利。</w:t>
      </w:r>
    </w:p>
    <w:p w:rsidR="00561B29" w:rsidRPr="00C22103" w:rsidRDefault="00561B29" w:rsidP="00BD5740">
      <w:pPr>
        <w:snapToGrid w:val="0"/>
        <w:spacing w:line="360" w:lineRule="auto"/>
        <w:ind w:firstLineChars="210" w:firstLine="675"/>
        <w:rPr>
          <w:rFonts w:ascii="仿宋" w:eastAsia="仿宋" w:hAnsi="仿宋" w:cs="宋体"/>
          <w:kern w:val="0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t>第二十</w:t>
      </w:r>
      <w:r w:rsidR="000301CD">
        <w:rPr>
          <w:rFonts w:ascii="仿宋" w:eastAsia="仿宋" w:hAnsi="仿宋" w:hint="eastAsia"/>
          <w:b/>
          <w:sz w:val="32"/>
          <w:szCs w:val="32"/>
        </w:rPr>
        <w:t>四</w:t>
      </w:r>
      <w:r w:rsidRPr="000E36B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5776">
        <w:rPr>
          <w:rFonts w:ascii="仿宋" w:eastAsia="仿宋" w:hAnsi="仿宋" w:cs="宋体" w:hint="eastAsia"/>
          <w:kern w:val="0"/>
          <w:sz w:val="32"/>
          <w:szCs w:val="32"/>
        </w:rPr>
        <w:t>每笔合同的履约时间</w:t>
      </w:r>
      <w:r w:rsidRPr="00DD5776">
        <w:rPr>
          <w:rFonts w:ascii="仿宋" w:eastAsia="仿宋" w:hAnsi="仿宋" w:hint="eastAsia"/>
          <w:sz w:val="32"/>
          <w:szCs w:val="32"/>
          <w:lang w:val="zh-CN"/>
        </w:rPr>
        <w:t>为自合同生效之日起，交货期</w:t>
      </w:r>
      <w:r w:rsidRPr="00DD5776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Pr="00DD5776">
        <w:rPr>
          <w:rFonts w:ascii="仿宋" w:eastAsia="仿宋" w:hAnsi="仿宋" w:cs="宋体" w:hint="eastAsia"/>
          <w:kern w:val="0"/>
          <w:sz w:val="32"/>
          <w:szCs w:val="32"/>
        </w:rPr>
        <w:t>天（日历天，下同）。</w:t>
      </w:r>
      <w:r w:rsidRPr="00DD5776">
        <w:rPr>
          <w:rFonts w:ascii="仿宋" w:eastAsia="仿宋" w:hAnsi="仿宋" w:hint="eastAsia"/>
          <w:spacing w:val="6"/>
          <w:sz w:val="32"/>
          <w:szCs w:val="32"/>
          <w:lang w:val="zh-CN"/>
        </w:rPr>
        <w:t>同一买受人在同一库点、同一批次购买粮食数量在2000吨以上，或</w:t>
      </w:r>
      <w:r w:rsidRPr="00DD5776">
        <w:rPr>
          <w:rFonts w:ascii="仿宋" w:eastAsia="仿宋" w:hAnsi="仿宋" w:hint="eastAsia"/>
          <w:sz w:val="32"/>
          <w:szCs w:val="32"/>
          <w:lang w:val="zh-CN"/>
        </w:rPr>
        <w:t>在每年除夕（</w:t>
      </w:r>
      <w:smartTag w:uri="urn:schemas-microsoft-com:office:smarttags" w:element="chsdate">
        <w:smartTagPr>
          <w:attr w:name="IsROCDate" w:val="False"/>
          <w:attr w:name="IsLunarDate" w:val="True"/>
          <w:attr w:name="Day" w:val="23"/>
          <w:attr w:name="Month" w:val="1"/>
          <w:attr w:name="Year" w:val="2012"/>
        </w:smartTagPr>
        <w:r w:rsidRPr="00DD5776">
          <w:rPr>
            <w:rFonts w:ascii="仿宋" w:eastAsia="仿宋" w:hAnsi="仿宋" w:hint="eastAsia"/>
            <w:sz w:val="32"/>
            <w:szCs w:val="32"/>
            <w:lang w:val="zh-CN"/>
          </w:rPr>
          <w:t>正月初一</w:t>
        </w:r>
      </w:smartTag>
      <w:r w:rsidRPr="00DD5776">
        <w:rPr>
          <w:rFonts w:ascii="仿宋" w:eastAsia="仿宋" w:hAnsi="仿宋" w:hint="eastAsia"/>
          <w:sz w:val="32"/>
          <w:szCs w:val="32"/>
          <w:lang w:val="zh-CN"/>
        </w:rPr>
        <w:t>前一天）前45天内成交的粮食，出库时间可延长</w:t>
      </w:r>
      <w:r>
        <w:rPr>
          <w:rFonts w:ascii="仿宋" w:eastAsia="仿宋" w:hAnsi="仿宋" w:hint="eastAsia"/>
          <w:sz w:val="32"/>
          <w:szCs w:val="32"/>
          <w:lang w:val="zh-CN"/>
        </w:rPr>
        <w:t>10</w:t>
      </w:r>
      <w:r w:rsidRPr="00DD5776">
        <w:rPr>
          <w:rFonts w:ascii="仿宋" w:eastAsia="仿宋" w:hAnsi="仿宋" w:hint="eastAsia"/>
          <w:sz w:val="32"/>
          <w:szCs w:val="32"/>
          <w:lang w:val="zh-CN"/>
        </w:rPr>
        <w:t>天</w:t>
      </w:r>
      <w:r w:rsidRPr="00DD5776">
        <w:rPr>
          <w:rFonts w:ascii="仿宋" w:eastAsia="仿宋" w:hAnsi="仿宋" w:hint="eastAsia"/>
          <w:sz w:val="32"/>
          <w:szCs w:val="32"/>
        </w:rPr>
        <w:t>。</w:t>
      </w:r>
    </w:p>
    <w:p w:rsidR="00561B29" w:rsidRPr="00C22103" w:rsidRDefault="00561B29" w:rsidP="00BD5740">
      <w:pPr>
        <w:widowControl/>
        <w:snapToGrid w:val="0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E36BC">
        <w:rPr>
          <w:rFonts w:ascii="仿宋" w:eastAsia="仿宋" w:hAnsi="仿宋" w:hint="eastAsia"/>
          <w:b/>
          <w:sz w:val="32"/>
          <w:szCs w:val="32"/>
        </w:rPr>
        <w:lastRenderedPageBreak/>
        <w:t>第二十</w:t>
      </w:r>
      <w:r w:rsidR="000301CD">
        <w:rPr>
          <w:rFonts w:ascii="仿宋" w:eastAsia="仿宋" w:hAnsi="仿宋" w:hint="eastAsia"/>
          <w:b/>
          <w:sz w:val="32"/>
          <w:szCs w:val="32"/>
        </w:rPr>
        <w:t>五</w:t>
      </w:r>
      <w:r w:rsidRPr="000E36B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937249">
        <w:rPr>
          <w:rFonts w:ascii="仿宋" w:eastAsia="仿宋" w:hAnsi="仿宋" w:cs="宋体" w:hint="eastAsia"/>
          <w:kern w:val="0"/>
          <w:sz w:val="32"/>
          <w:szCs w:val="32"/>
        </w:rPr>
        <w:t>买方必须于合同成交之日起15天内将全额货款一次或分批汇入本细则第六条规定的农发行账户。</w:t>
      </w:r>
      <w:r w:rsidRPr="00937249">
        <w:rPr>
          <w:rFonts w:ascii="仿宋" w:eastAsia="仿宋" w:hAnsi="仿宋" w:hint="eastAsia"/>
          <w:spacing w:val="6"/>
          <w:sz w:val="32"/>
          <w:szCs w:val="32"/>
          <w:lang w:val="zh-CN"/>
        </w:rPr>
        <w:t>同一买受人在同一库点、同一批次购买粮食数量在2000吨以上的，或</w:t>
      </w:r>
      <w:r w:rsidRPr="00937249">
        <w:rPr>
          <w:rFonts w:ascii="仿宋" w:eastAsia="仿宋" w:hAnsi="仿宋" w:hint="eastAsia"/>
          <w:sz w:val="32"/>
          <w:szCs w:val="32"/>
          <w:lang w:val="zh-CN"/>
        </w:rPr>
        <w:t>在每年除夕（</w:t>
      </w:r>
      <w:smartTag w:uri="urn:schemas-microsoft-com:office:smarttags" w:element="chsdate">
        <w:smartTagPr>
          <w:attr w:name="IsROCDate" w:val="False"/>
          <w:attr w:name="IsLunarDate" w:val="True"/>
          <w:attr w:name="Day" w:val="14"/>
          <w:attr w:name="Month" w:val="2"/>
          <w:attr w:name="Year" w:val="2010"/>
        </w:smartTagPr>
        <w:r w:rsidRPr="00937249">
          <w:rPr>
            <w:rFonts w:ascii="仿宋" w:eastAsia="仿宋" w:hAnsi="仿宋" w:hint="eastAsia"/>
            <w:sz w:val="32"/>
            <w:szCs w:val="32"/>
            <w:lang w:val="zh-CN"/>
          </w:rPr>
          <w:t>正月初一</w:t>
        </w:r>
      </w:smartTag>
      <w:r w:rsidRPr="00937249">
        <w:rPr>
          <w:rFonts w:ascii="仿宋" w:eastAsia="仿宋" w:hAnsi="仿宋" w:hint="eastAsia"/>
          <w:sz w:val="32"/>
          <w:szCs w:val="32"/>
          <w:lang w:val="zh-CN"/>
        </w:rPr>
        <w:t>前一天）前45天内成交的粮食，付款时间可相应延长10天。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交易中心收到货款后，按货款折算的粮食数量</w:t>
      </w:r>
      <w:r w:rsidRPr="00C22103">
        <w:rPr>
          <w:rFonts w:ascii="仿宋" w:eastAsia="仿宋" w:hAnsi="仿宋" w:cs="宋体"/>
          <w:kern w:val="0"/>
          <w:sz w:val="32"/>
          <w:szCs w:val="32"/>
        </w:rPr>
        <w:t>,</w:t>
      </w: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及时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开具《出库通知单》通知承</w:t>
      </w:r>
      <w:proofErr w:type="gramStart"/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储</w:t>
      </w:r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企业</w:t>
      </w:r>
      <w:proofErr w:type="gramEnd"/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安排发货。</w:t>
      </w:r>
      <w:r w:rsidRPr="00C22103">
        <w:rPr>
          <w:rFonts w:ascii="仿宋" w:eastAsia="仿宋" w:hAnsi="仿宋" w:cs="宋体"/>
          <w:kern w:val="0"/>
          <w:sz w:val="32"/>
          <w:szCs w:val="32"/>
        </w:rPr>
        <w:t xml:space="preserve">    </w:t>
      </w:r>
    </w:p>
    <w:p w:rsidR="00561B29" w:rsidRPr="00C22103" w:rsidRDefault="00B92F8D" w:rsidP="00BD5740">
      <w:pPr>
        <w:widowControl/>
        <w:snapToGrid w:val="0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第二十六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交易成交价格为卖方承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储企业仓堆交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货价，不含包装。如需要在库内汽车（船）板交货的，汽车（船）板前费用为</w:t>
      </w:r>
      <w:r w:rsidR="00561B29" w:rsidRPr="00C22103">
        <w:rPr>
          <w:rFonts w:ascii="仿宋" w:eastAsia="仿宋" w:hAnsi="仿宋" w:cs="宋体"/>
          <w:kern w:val="0"/>
          <w:sz w:val="32"/>
          <w:szCs w:val="32"/>
        </w:rPr>
        <w:t>30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元</w:t>
      </w:r>
      <w:r w:rsidR="00561B29" w:rsidRPr="00C22103">
        <w:rPr>
          <w:rFonts w:ascii="仿宋" w:eastAsia="仿宋" w:hAnsi="仿宋" w:cs="宋体"/>
          <w:kern w:val="0"/>
          <w:sz w:val="32"/>
          <w:szCs w:val="32"/>
        </w:rPr>
        <w:t>/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吨，由买方负担。汽车（船）板前费用是指粮食出库到装车（船）所发生的正常合理费用，具体包括：散装出库时，包括装车、过磅（包括确需库外过磅的）等费用；包装出库时，还包括灌包、标包、封口、口绳、装车等费用。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收取汽车（船）板前费用</w:t>
      </w:r>
      <w:r w:rsidR="00561B29" w:rsidRPr="00C22103">
        <w:rPr>
          <w:rFonts w:ascii="仿宋" w:eastAsia="仿宋" w:hAnsi="仿宋" w:cs="宋体"/>
          <w:kern w:val="0"/>
          <w:sz w:val="32"/>
          <w:szCs w:val="32"/>
        </w:rPr>
        <w:t>30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元</w:t>
      </w:r>
      <w:r w:rsidR="00561B29" w:rsidRPr="00C22103">
        <w:rPr>
          <w:rFonts w:ascii="仿宋" w:eastAsia="仿宋" w:hAnsi="仿宋" w:cs="宋体"/>
          <w:kern w:val="0"/>
          <w:sz w:val="32"/>
          <w:szCs w:val="32"/>
        </w:rPr>
        <w:t>/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吨后，应开具发票。承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储企业点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不得收取出库费以外的任何费用。</w:t>
      </w:r>
    </w:p>
    <w:p w:rsidR="00561B29" w:rsidRPr="00C22103" w:rsidRDefault="00B92F8D" w:rsidP="00BD5740">
      <w:pPr>
        <w:widowControl/>
        <w:snapToGrid w:val="0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第二十七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561B29">
        <w:rPr>
          <w:rFonts w:ascii="仿宋" w:eastAsia="仿宋" w:hAnsi="仿宋" w:hint="eastAsia"/>
          <w:sz w:val="32"/>
          <w:szCs w:val="32"/>
        </w:rPr>
        <w:t>买方需要包装物时，包装物由买方自理或者委托承</w:t>
      </w:r>
      <w:proofErr w:type="gramStart"/>
      <w:r w:rsidR="00561B29">
        <w:rPr>
          <w:rFonts w:ascii="仿宋" w:eastAsia="仿宋" w:hAnsi="仿宋" w:hint="eastAsia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hint="eastAsia"/>
          <w:sz w:val="32"/>
          <w:szCs w:val="32"/>
        </w:rPr>
        <w:t>代办，其价格由买卖双方协商议定，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不能强制以包装粮食出库，是否带包装出库由买方确定，如需散装出库，倒袋费用由承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负担，包含在汽车（船）板前费用之内。</w:t>
      </w:r>
    </w:p>
    <w:p w:rsidR="00561B29" w:rsidRPr="00C22103" w:rsidRDefault="00B92F8D" w:rsidP="00BD574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第二十八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自成交之日起，买方可到承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查验货物，承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未经批准不得擅自变动。承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应安排足够人员、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设备，积极组织，按不低于日出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库能力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正常出库。买方应在前一个工作日书面或电话通知承储企业，安排均衡出库。如有特殊情况，双方要及时沟通，承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要积极配合，保证出库时间。</w:t>
      </w:r>
    </w:p>
    <w:p w:rsidR="00561B29" w:rsidRPr="000D0B73" w:rsidRDefault="00B92F8D" w:rsidP="00BD574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第二十九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买方提货时要派人到承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组织现场验收并监装。质量以省粮油食品质量</w:t>
      </w:r>
      <w:r w:rsidR="00134497">
        <w:rPr>
          <w:rFonts w:ascii="仿宋" w:eastAsia="仿宋" w:hAnsi="仿宋" w:cs="宋体" w:hint="eastAsia"/>
          <w:kern w:val="0"/>
          <w:sz w:val="32"/>
          <w:szCs w:val="32"/>
        </w:rPr>
        <w:t>监督检测中心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检验认定的结果为准，对水分、杂质等与规定有差异的，</w:t>
      </w:r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按照国家发展和改革委员会、国家粮食局、财政部、国家质量监督检验检疫总局《关于执行粮油质量国家标准有关问题的规定》（</w:t>
      </w:r>
      <w:proofErr w:type="gramStart"/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国粮发〔</w:t>
      </w:r>
      <w:r w:rsidR="00561B29" w:rsidRPr="00C22103">
        <w:rPr>
          <w:rFonts w:ascii="仿宋" w:eastAsia="仿宋" w:hAnsi="仿宋"/>
          <w:spacing w:val="6"/>
          <w:sz w:val="32"/>
          <w:szCs w:val="32"/>
          <w:lang w:val="zh-CN"/>
        </w:rPr>
        <w:t>2010</w:t>
      </w:r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〕</w:t>
      </w:r>
      <w:proofErr w:type="gramEnd"/>
      <w:r w:rsidR="00561B29" w:rsidRPr="00C22103">
        <w:rPr>
          <w:rFonts w:ascii="仿宋" w:eastAsia="仿宋" w:hAnsi="仿宋"/>
          <w:spacing w:val="6"/>
          <w:sz w:val="32"/>
          <w:szCs w:val="32"/>
          <w:lang w:val="zh-CN"/>
        </w:rPr>
        <w:t>178</w:t>
      </w:r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号）第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561B29" w:rsidRPr="00C22103">
          <w:rPr>
            <w:rFonts w:ascii="仿宋" w:eastAsia="仿宋" w:hAnsi="仿宋"/>
            <w:spacing w:val="6"/>
            <w:sz w:val="32"/>
            <w:szCs w:val="32"/>
            <w:lang w:val="zh-CN"/>
          </w:rPr>
          <w:t>4.2.1</w:t>
        </w:r>
      </w:smartTag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、</w:t>
      </w:r>
      <w:r w:rsidR="00561B29" w:rsidRPr="00C22103">
        <w:rPr>
          <w:rFonts w:ascii="仿宋" w:eastAsia="仿宋" w:hAnsi="仿宋"/>
          <w:spacing w:val="6"/>
          <w:sz w:val="32"/>
          <w:szCs w:val="32"/>
          <w:lang w:val="zh-CN"/>
        </w:rPr>
        <w:t>4.2.2</w:t>
      </w:r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等款规定执行。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数量以合同为依据，以承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计量衡器为基准。承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计量衡器必须是经具有国家认可资质的技术监督部门鉴定合格的，且在鉴定的有效期内。承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应当允许买方对计量衡器的准确性进行确认。</w:t>
      </w:r>
      <w:r w:rsidR="00561B29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承</w:t>
      </w:r>
      <w:proofErr w:type="gramStart"/>
      <w:r w:rsidR="00561B29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根据国家有关政策规定开具正式发票。双方验收无误且开具收取销售发票无争议的，当场签署《验收确认单》并以快递方式及时送达交易中心；如对数量、质量有异议，应停止接货并与承储库协商解决，协商不成的，</w:t>
      </w:r>
      <w:r w:rsidR="00561B29" w:rsidRPr="00C22103">
        <w:rPr>
          <w:rFonts w:ascii="仿宋" w:eastAsia="仿宋" w:hAnsi="仿宋" w:cs="宋体"/>
          <w:spacing w:val="6"/>
          <w:kern w:val="0"/>
          <w:sz w:val="32"/>
          <w:szCs w:val="32"/>
          <w:lang w:val="zh-CN"/>
        </w:rPr>
        <w:t>3</w:t>
      </w:r>
      <w:r w:rsidR="00561B29"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日内书面申请交易中心调解。</w:t>
      </w:r>
      <w:r w:rsidR="00561B29" w:rsidRPr="004B5244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由交易中心委托有国家认可资质的检验检测机构校验计量器具、</w:t>
      </w:r>
      <w:proofErr w:type="gramStart"/>
      <w:r w:rsidR="00561B29" w:rsidRPr="004B5244">
        <w:rPr>
          <w:rFonts w:ascii="仿宋" w:eastAsia="仿宋" w:hAnsi="仿宋" w:cs="宋体" w:hint="eastAsia"/>
          <w:kern w:val="0"/>
          <w:sz w:val="32"/>
          <w:szCs w:val="32"/>
        </w:rPr>
        <w:t>扦样检验</w:t>
      </w:r>
      <w:proofErr w:type="gramEnd"/>
      <w:r w:rsidR="00561B29" w:rsidRPr="004B524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561B29" w:rsidRPr="004B5244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所发生的费用由过错方承担。</w:t>
      </w:r>
    </w:p>
    <w:p w:rsidR="00561B29" w:rsidRPr="000D0B73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第三十</w:t>
      </w:r>
      <w:r w:rsidR="00561B29" w:rsidRPr="002A6DF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hint="eastAsia"/>
          <w:sz w:val="32"/>
          <w:szCs w:val="32"/>
        </w:rPr>
        <w:t>买卖双方出现商务纠纷，由双方协商解决，</w:t>
      </w:r>
      <w:r w:rsidR="00561B29" w:rsidRPr="000D0B73">
        <w:rPr>
          <w:rFonts w:ascii="仿宋" w:eastAsia="仿宋" w:hAnsi="仿宋" w:hint="eastAsia"/>
          <w:sz w:val="32"/>
          <w:szCs w:val="32"/>
        </w:rPr>
        <w:t>协</w:t>
      </w:r>
      <w:r w:rsidR="00561B29" w:rsidRPr="000D0B73">
        <w:rPr>
          <w:rFonts w:ascii="仿宋" w:eastAsia="仿宋" w:hAnsi="仿宋" w:hint="eastAsia"/>
          <w:sz w:val="32"/>
          <w:szCs w:val="32"/>
        </w:rPr>
        <w:lastRenderedPageBreak/>
        <w:t>商不一致的，双方可向交易</w:t>
      </w:r>
      <w:r w:rsidR="00C511C8">
        <w:rPr>
          <w:rFonts w:ascii="仿宋" w:eastAsia="仿宋" w:hAnsi="仿宋" w:hint="eastAsia"/>
          <w:sz w:val="32"/>
          <w:szCs w:val="32"/>
        </w:rPr>
        <w:t>中心</w:t>
      </w:r>
      <w:r w:rsidR="00561B29" w:rsidRPr="000D0B73">
        <w:rPr>
          <w:rFonts w:ascii="仿宋" w:eastAsia="仿宋" w:hAnsi="仿宋" w:hint="eastAsia"/>
          <w:sz w:val="32"/>
          <w:szCs w:val="32"/>
        </w:rPr>
        <w:t>所在地有管辖权限的人民法院起诉。</w:t>
      </w:r>
    </w:p>
    <w:p w:rsidR="00561B29" w:rsidRPr="00C22103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pacing w:val="6"/>
          <w:sz w:val="32"/>
          <w:szCs w:val="32"/>
          <w:lang w:val="zh-CN"/>
        </w:rPr>
      </w:pPr>
      <w:r w:rsidRPr="00060FEA">
        <w:rPr>
          <w:rFonts w:ascii="仿宋" w:eastAsia="仿宋" w:hAnsi="仿宋" w:hint="eastAsia"/>
          <w:b/>
          <w:sz w:val="32"/>
          <w:szCs w:val="32"/>
        </w:rPr>
        <w:t>第三十一</w:t>
      </w:r>
      <w:r w:rsidR="00561B29" w:rsidRPr="00060FEA">
        <w:rPr>
          <w:rFonts w:ascii="仿宋" w:eastAsia="仿宋" w:hAnsi="仿宋" w:hint="eastAsia"/>
          <w:b/>
          <w:sz w:val="32"/>
          <w:szCs w:val="32"/>
        </w:rPr>
        <w:t>条</w:t>
      </w:r>
      <w:r w:rsidR="00561B29" w:rsidRPr="00060FEA">
        <w:rPr>
          <w:rFonts w:ascii="仿宋" w:eastAsia="仿宋" w:hAnsi="仿宋"/>
          <w:sz w:val="32"/>
          <w:szCs w:val="32"/>
        </w:rPr>
        <w:t xml:space="preserve"> </w:t>
      </w:r>
      <w:r w:rsidR="00561B29">
        <w:rPr>
          <w:rFonts w:ascii="仿宋" w:eastAsia="仿宋" w:hAnsi="仿宋"/>
          <w:sz w:val="32"/>
          <w:szCs w:val="32"/>
        </w:rPr>
        <w:t xml:space="preserve"> </w:t>
      </w:r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交易中心在收到《验收确认单》</w:t>
      </w:r>
      <w:r w:rsidR="00561B29" w:rsidRPr="00C22103">
        <w:rPr>
          <w:rFonts w:ascii="仿宋" w:eastAsia="仿宋" w:hAnsi="仿宋"/>
          <w:spacing w:val="6"/>
          <w:sz w:val="32"/>
          <w:szCs w:val="32"/>
          <w:lang w:val="zh-CN"/>
        </w:rPr>
        <w:t>5</w:t>
      </w:r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个工作日内</w:t>
      </w:r>
      <w:r w:rsidR="00561B29" w:rsidRPr="00C22103">
        <w:rPr>
          <w:rFonts w:ascii="仿宋" w:eastAsia="仿宋" w:hAnsi="仿宋"/>
          <w:spacing w:val="6"/>
          <w:sz w:val="32"/>
          <w:szCs w:val="32"/>
          <w:lang w:val="zh-CN"/>
        </w:rPr>
        <w:t>,</w:t>
      </w:r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与承</w:t>
      </w:r>
      <w:proofErr w:type="gramStart"/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储企业</w:t>
      </w:r>
      <w:proofErr w:type="gramEnd"/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相关农发行进行货款结算。由交易中心按成交价格将货款资金拨付</w:t>
      </w:r>
      <w:proofErr w:type="gramStart"/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至承储企业</w:t>
      </w:r>
      <w:proofErr w:type="gramEnd"/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在农发行开立的账户，归还贷款</w:t>
      </w:r>
      <w:r w:rsidR="00450E8E">
        <w:rPr>
          <w:rFonts w:ascii="仿宋" w:eastAsia="仿宋" w:hAnsi="仿宋" w:hint="eastAsia"/>
          <w:spacing w:val="6"/>
          <w:sz w:val="32"/>
          <w:szCs w:val="32"/>
          <w:lang w:val="zh-CN"/>
        </w:rPr>
        <w:t>。</w:t>
      </w:r>
    </w:p>
    <w:p w:rsidR="00561B29" w:rsidRPr="00C22103" w:rsidRDefault="00B92F8D" w:rsidP="00BD5740">
      <w:pPr>
        <w:widowControl/>
        <w:snapToGrid w:val="0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第三十二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因买方原因在合同规定的交货期内货物未全部运出的，视同交割完毕，交易中心与卖方结清货款。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交货期截止后，对于买方已付清全部货款，但未能出库的粮食，由承</w:t>
      </w:r>
      <w:proofErr w:type="gramStart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储企业</w:t>
      </w:r>
      <w:proofErr w:type="gramEnd"/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提供代保管服务并继续安排出库，代保管费用，由买方支付给承储企业。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C22103">
        <w:rPr>
          <w:rFonts w:ascii="仿宋" w:eastAsia="仿宋" w:hAnsi="仿宋" w:hint="eastAsia"/>
          <w:sz w:val="32"/>
          <w:szCs w:val="32"/>
          <w:lang w:val="zh-CN"/>
        </w:rPr>
        <w:t>买方如有异议，在规定的合同到期日后</w:t>
      </w:r>
      <w:r w:rsidRPr="00C22103">
        <w:rPr>
          <w:rFonts w:ascii="仿宋" w:eastAsia="仿宋" w:hAnsi="仿宋"/>
          <w:sz w:val="32"/>
          <w:szCs w:val="32"/>
          <w:lang w:val="zh-CN"/>
        </w:rPr>
        <w:t>5</w:t>
      </w:r>
      <w:r w:rsidRPr="00C22103">
        <w:rPr>
          <w:rFonts w:ascii="仿宋" w:eastAsia="仿宋" w:hAnsi="仿宋" w:hint="eastAsia"/>
          <w:sz w:val="32"/>
          <w:szCs w:val="32"/>
          <w:lang w:val="zh-CN"/>
        </w:rPr>
        <w:t>日内必须向交易中心书面提出。如买方未提出异议，在规定的合同到期日</w:t>
      </w:r>
      <w:r w:rsidRPr="00C22103">
        <w:rPr>
          <w:rFonts w:ascii="仿宋" w:eastAsia="仿宋" w:hAnsi="仿宋"/>
          <w:sz w:val="32"/>
          <w:szCs w:val="32"/>
          <w:lang w:val="zh-CN"/>
        </w:rPr>
        <w:t>10</w:t>
      </w:r>
      <w:r w:rsidRPr="00C22103">
        <w:rPr>
          <w:rFonts w:ascii="仿宋" w:eastAsia="仿宋" w:hAnsi="仿宋" w:hint="eastAsia"/>
          <w:sz w:val="32"/>
          <w:szCs w:val="32"/>
          <w:lang w:val="zh-CN"/>
        </w:rPr>
        <w:t>日后仍未收到《验收确认单》，视为合同交割完毕，交易中心与卖方结清货款并及时将出库情况报送省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粮食行政管理</w:t>
      </w:r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部门及对承</w:t>
      </w:r>
      <w:proofErr w:type="gramStart"/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储企业</w:t>
      </w:r>
      <w:proofErr w:type="gramEnd"/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负有直接管理职责的地方粮食行政管理部门</w:t>
      </w:r>
      <w:r w:rsidRPr="00C22103">
        <w:rPr>
          <w:rFonts w:ascii="仿宋" w:eastAsia="仿宋" w:hAnsi="仿宋" w:hint="eastAsia"/>
          <w:sz w:val="32"/>
          <w:szCs w:val="32"/>
          <w:lang w:val="zh-CN"/>
        </w:rPr>
        <w:t>。</w:t>
      </w:r>
    </w:p>
    <w:p w:rsidR="00561B29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第三十三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>
        <w:rPr>
          <w:rFonts w:ascii="仿宋" w:eastAsia="仿宋" w:hAnsi="仿宋" w:hint="eastAsia"/>
          <w:sz w:val="32"/>
          <w:szCs w:val="32"/>
        </w:rPr>
        <w:t>竞价交易手续费实行单边收取方式，</w:t>
      </w:r>
      <w:r w:rsidR="00561B29" w:rsidRPr="00C22103">
        <w:rPr>
          <w:rFonts w:ascii="仿宋" w:eastAsia="仿宋" w:hAnsi="仿宋" w:hint="eastAsia"/>
          <w:sz w:val="32"/>
          <w:szCs w:val="32"/>
        </w:rPr>
        <w:t>交易中心按合同成交金额的</w:t>
      </w:r>
      <w:r w:rsidR="00844923">
        <w:rPr>
          <w:rFonts w:ascii="仿宋" w:eastAsia="仿宋" w:hAnsi="仿宋" w:hint="eastAsia"/>
          <w:sz w:val="32"/>
          <w:szCs w:val="32"/>
        </w:rPr>
        <w:t>1</w:t>
      </w:r>
      <w:r w:rsidR="00561B29" w:rsidRPr="00C22103">
        <w:rPr>
          <w:rFonts w:ascii="仿宋" w:eastAsia="仿宋" w:hAnsi="仿宋" w:hint="eastAsia"/>
          <w:sz w:val="32"/>
          <w:szCs w:val="32"/>
        </w:rPr>
        <w:t>‰向买方收取交易手续费。</w:t>
      </w:r>
    </w:p>
    <w:p w:rsidR="00561B29" w:rsidRPr="00C22103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第三十四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买方预交的履约保证金，在成交后可转作货款</w:t>
      </w:r>
      <w:r w:rsidR="00561B29" w:rsidRPr="00C22103">
        <w:rPr>
          <w:rFonts w:ascii="仿宋" w:eastAsia="仿宋" w:hAnsi="仿宋" w:hint="eastAsia"/>
          <w:sz w:val="32"/>
          <w:szCs w:val="32"/>
        </w:rPr>
        <w:t>。没有成交的，在交易会结束后，</w:t>
      </w:r>
      <w:proofErr w:type="gramStart"/>
      <w:r w:rsidR="00561B29" w:rsidRPr="00C22103">
        <w:rPr>
          <w:rFonts w:ascii="仿宋" w:eastAsia="仿宋" w:hAnsi="仿宋" w:hint="eastAsia"/>
          <w:sz w:val="32"/>
          <w:szCs w:val="32"/>
        </w:rPr>
        <w:t>凭交易</w:t>
      </w:r>
      <w:proofErr w:type="gramEnd"/>
      <w:r w:rsidR="00561B29" w:rsidRPr="00C22103">
        <w:rPr>
          <w:rFonts w:ascii="仿宋" w:eastAsia="仿宋" w:hAnsi="仿宋" w:hint="eastAsia"/>
          <w:sz w:val="32"/>
          <w:szCs w:val="32"/>
        </w:rPr>
        <w:t>中心开出的履约保证金和交易保证金收据，经交易中心核实后，</w:t>
      </w:r>
      <w:r w:rsidR="00561B29" w:rsidRPr="00C22103">
        <w:rPr>
          <w:rFonts w:ascii="仿宋" w:eastAsia="仿宋" w:hAnsi="仿宋"/>
          <w:sz w:val="32"/>
          <w:szCs w:val="32"/>
        </w:rPr>
        <w:t>2</w:t>
      </w:r>
      <w:r w:rsidR="00561B29" w:rsidRPr="00C22103">
        <w:rPr>
          <w:rFonts w:ascii="仿宋" w:eastAsia="仿宋" w:hAnsi="仿宋" w:hint="eastAsia"/>
          <w:sz w:val="32"/>
          <w:szCs w:val="32"/>
        </w:rPr>
        <w:t>个工作日内退回</w:t>
      </w:r>
      <w:r w:rsidR="00561B29" w:rsidRPr="00C22103">
        <w:rPr>
          <w:rFonts w:ascii="仿宋" w:eastAsia="仿宋" w:hAnsi="仿宋" w:hint="eastAsia"/>
          <w:sz w:val="32"/>
          <w:szCs w:val="32"/>
        </w:rPr>
        <w:lastRenderedPageBreak/>
        <w:t>预交的履约保证金和交易保证金。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对于部分成交的，未成交部分对应的交易保证金和履约保证金，按上述规定退回，也可转为货款。</w:t>
      </w:r>
    </w:p>
    <w:p w:rsidR="00561B29" w:rsidRPr="00C22103" w:rsidRDefault="00561B29" w:rsidP="00BD5740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C22103">
        <w:rPr>
          <w:rFonts w:ascii="黑体" w:eastAsia="黑体" w:hAnsi="黑体" w:hint="eastAsia"/>
          <w:bCs/>
          <w:sz w:val="32"/>
          <w:szCs w:val="32"/>
        </w:rPr>
        <w:t>第七章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违约处罚</w:t>
      </w:r>
    </w:p>
    <w:p w:rsidR="00561B29" w:rsidRPr="00C22103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sz w:val="32"/>
          <w:szCs w:val="32"/>
        </w:rPr>
        <w:t>第三十五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交易成交后，买方不能在规定的期限内将全额货款汇至交</w:t>
      </w:r>
      <w:proofErr w:type="gramStart"/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易中心</w:t>
      </w:r>
      <w:proofErr w:type="gramEnd"/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指定账户的，视为买方违约，合同终止，由交易中心按本细则第</w:t>
      </w:r>
      <w:r w:rsidR="00F94841">
        <w:rPr>
          <w:rFonts w:ascii="仿宋" w:eastAsia="仿宋" w:hAnsi="仿宋" w:hint="eastAsia"/>
          <w:sz w:val="32"/>
          <w:szCs w:val="32"/>
          <w:lang w:val="zh-CN"/>
        </w:rPr>
        <w:t>七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条所列标准，从买方交纳的保证金中扣除相应的履约保证金和交易保证金，分别支付给卖方和交易中心。</w:t>
      </w:r>
    </w:p>
    <w:p w:rsidR="00561B29" w:rsidRPr="00C22103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pacing w:val="6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sz w:val="32"/>
          <w:szCs w:val="32"/>
        </w:rPr>
        <w:t>第三十六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 w:rsidRPr="00C22103">
        <w:rPr>
          <w:rFonts w:ascii="仿宋" w:eastAsia="仿宋" w:hAnsi="仿宋"/>
          <w:sz w:val="32"/>
          <w:szCs w:val="32"/>
        </w:rPr>
        <w:t xml:space="preserve">  </w:t>
      </w:r>
      <w:r w:rsidR="00561B29">
        <w:rPr>
          <w:rFonts w:ascii="仿宋" w:eastAsia="仿宋" w:hAnsi="仿宋" w:hint="eastAsia"/>
          <w:spacing w:val="6"/>
          <w:sz w:val="32"/>
          <w:szCs w:val="32"/>
          <w:lang w:val="zh-CN"/>
        </w:rPr>
        <w:t>卖方承</w:t>
      </w:r>
      <w:proofErr w:type="gramStart"/>
      <w:r w:rsidR="00561B29">
        <w:rPr>
          <w:rFonts w:ascii="仿宋" w:eastAsia="仿宋" w:hAnsi="仿宋" w:hint="eastAsia"/>
          <w:spacing w:val="6"/>
          <w:sz w:val="32"/>
          <w:szCs w:val="32"/>
          <w:lang w:val="zh-CN"/>
        </w:rPr>
        <w:t>储企业</w:t>
      </w:r>
      <w:proofErr w:type="gramEnd"/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未按合同规定的时间、质量、数量交货，视为卖方违约，合同终止，交易中心为双方结清已履约部分货款，并从卖方货款中扣除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相应的履约保证金和交易保证金，分别支付给买方和交易中心</w:t>
      </w:r>
      <w:r w:rsidR="00561B29" w:rsidRPr="00C22103">
        <w:rPr>
          <w:rFonts w:ascii="仿宋" w:eastAsia="仿宋" w:hAnsi="仿宋" w:hint="eastAsia"/>
          <w:spacing w:val="6"/>
          <w:sz w:val="32"/>
          <w:szCs w:val="32"/>
          <w:lang w:val="zh-CN"/>
        </w:rPr>
        <w:t>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64"/>
        <w:rPr>
          <w:rFonts w:ascii="仿宋" w:eastAsia="仿宋" w:hAnsi="仿宋" w:cs="宋体"/>
          <w:kern w:val="0"/>
          <w:sz w:val="32"/>
          <w:szCs w:val="32"/>
        </w:rPr>
      </w:pP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对于出库弄虚作假、故意刁难买方、不配合或故意拖延出库的卖方承储库，</w:t>
      </w:r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及时向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同级粮食行政管理</w:t>
      </w:r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部门等有关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部门</w:t>
      </w:r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报告，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粮食行政管理</w:t>
      </w:r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部门等有关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部门</w:t>
      </w:r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按照</w:t>
      </w:r>
      <w:r w:rsidR="00B92F8D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有关规定</w:t>
      </w:r>
      <w:r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及时查处</w:t>
      </w:r>
      <w:r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。</w:t>
      </w:r>
    </w:p>
    <w:p w:rsidR="00561B29" w:rsidRPr="00C22103" w:rsidRDefault="00561B29" w:rsidP="00BD5740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2103">
        <w:rPr>
          <w:rFonts w:ascii="仿宋" w:eastAsia="仿宋" w:hAnsi="仿宋" w:cs="宋体" w:hint="eastAsia"/>
          <w:kern w:val="0"/>
          <w:sz w:val="32"/>
          <w:szCs w:val="32"/>
        </w:rPr>
        <w:t>参与竞价交易的买方必须符合粮食流通法规规定的条件，严格遵守交易规则，依法履行交易合同，违反有关规定的禁止</w:t>
      </w:r>
      <w:proofErr w:type="gramStart"/>
      <w:r w:rsidRPr="00C22103">
        <w:rPr>
          <w:rFonts w:ascii="仿宋" w:eastAsia="仿宋" w:hAnsi="仿宋" w:cs="宋体" w:hint="eastAsia"/>
          <w:kern w:val="0"/>
          <w:sz w:val="32"/>
          <w:szCs w:val="32"/>
        </w:rPr>
        <w:t>参加</w:t>
      </w:r>
      <w:r w:rsidR="00B86AF4">
        <w:rPr>
          <w:rFonts w:ascii="仿宋" w:eastAsia="仿宋" w:hAnsi="仿宋" w:cs="宋体" w:hint="eastAsia"/>
          <w:kern w:val="0"/>
          <w:sz w:val="32"/>
          <w:szCs w:val="32"/>
        </w:rPr>
        <w:t>临储小麦</w:t>
      </w:r>
      <w:proofErr w:type="gramEnd"/>
      <w:r w:rsidRPr="00C22103">
        <w:rPr>
          <w:rFonts w:ascii="仿宋" w:eastAsia="仿宋" w:hAnsi="仿宋" w:cs="宋体" w:hint="eastAsia"/>
          <w:kern w:val="0"/>
          <w:sz w:val="32"/>
          <w:szCs w:val="32"/>
        </w:rPr>
        <w:t>竞价交易，情节严重的取消</w:t>
      </w:r>
      <w:proofErr w:type="gramStart"/>
      <w:r w:rsidRPr="00C22103">
        <w:rPr>
          <w:rFonts w:ascii="仿宋" w:eastAsia="仿宋" w:hAnsi="仿宋" w:cs="宋体" w:hint="eastAsia"/>
          <w:kern w:val="0"/>
          <w:sz w:val="32"/>
          <w:szCs w:val="32"/>
        </w:rPr>
        <w:t>其</w:t>
      </w:r>
      <w:r w:rsidR="00B86AF4">
        <w:rPr>
          <w:rFonts w:ascii="仿宋" w:eastAsia="仿宋" w:hAnsi="仿宋" w:cs="宋体" w:hint="eastAsia"/>
          <w:kern w:val="0"/>
          <w:sz w:val="32"/>
          <w:szCs w:val="32"/>
        </w:rPr>
        <w:t>临储小麦</w:t>
      </w:r>
      <w:proofErr w:type="gramEnd"/>
      <w:r w:rsidRPr="00C22103">
        <w:rPr>
          <w:rFonts w:ascii="仿宋" w:eastAsia="仿宋" w:hAnsi="仿宋" w:cs="宋体" w:hint="eastAsia"/>
          <w:kern w:val="0"/>
          <w:sz w:val="32"/>
          <w:szCs w:val="32"/>
        </w:rPr>
        <w:t>购买资格。</w:t>
      </w:r>
    </w:p>
    <w:p w:rsidR="00561B29" w:rsidRPr="00C22103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第三十七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因不可抗力或政策变化原因，导致已成交的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lastRenderedPageBreak/>
        <w:t>粮食无法正常出库的，</w:t>
      </w:r>
      <w:r w:rsidR="00561B29" w:rsidRPr="00C22103">
        <w:rPr>
          <w:rFonts w:ascii="仿宋" w:eastAsia="仿宋" w:hAnsi="仿宋" w:hint="eastAsia"/>
          <w:sz w:val="32"/>
          <w:szCs w:val="32"/>
        </w:rPr>
        <w:t>应在成交后</w:t>
      </w:r>
      <w:r w:rsidR="00561B29">
        <w:rPr>
          <w:rFonts w:ascii="仿宋" w:eastAsia="仿宋" w:hAnsi="仿宋" w:hint="eastAsia"/>
          <w:sz w:val="32"/>
          <w:szCs w:val="32"/>
        </w:rPr>
        <w:t>10</w:t>
      </w:r>
      <w:r w:rsidR="00561B29" w:rsidRPr="00C22103">
        <w:rPr>
          <w:rFonts w:ascii="仿宋" w:eastAsia="仿宋" w:hAnsi="仿宋" w:hint="eastAsia"/>
          <w:sz w:val="32"/>
          <w:szCs w:val="32"/>
        </w:rPr>
        <w:t>日内以书面形式向交易中心提出申请，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经当地</w:t>
      </w:r>
      <w:r w:rsidR="00561B29"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粮食行政管理</w:t>
      </w:r>
      <w:r w:rsidR="00561B29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部门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和交易中心核实后，可由买方自愿选择以下方案解决：（一）终止合同，退还买方履约保证金和已付货款；（二）适当延长出库时间（最长不超过</w:t>
      </w:r>
      <w:r w:rsidR="00561B29" w:rsidRPr="00C22103">
        <w:rPr>
          <w:rFonts w:ascii="仿宋" w:eastAsia="仿宋" w:hAnsi="仿宋"/>
          <w:sz w:val="32"/>
          <w:szCs w:val="32"/>
          <w:lang w:val="zh-CN"/>
        </w:rPr>
        <w:t>1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个月），交易中心暂退回买方已付货款并留足履约保证金，待卖方承储库点具备发货条件后再通知买方付款并执行合同。</w:t>
      </w:r>
      <w:r w:rsidR="00561B29" w:rsidRPr="004C6446">
        <w:rPr>
          <w:rFonts w:ascii="仿宋" w:eastAsia="仿宋" w:hAnsi="仿宋" w:hint="eastAsia"/>
          <w:sz w:val="32"/>
          <w:szCs w:val="32"/>
          <w:lang w:val="zh-CN"/>
        </w:rPr>
        <w:t>如出库期延长</w:t>
      </w:r>
      <w:r w:rsidR="00561B29" w:rsidRPr="004C6446">
        <w:rPr>
          <w:rFonts w:ascii="仿宋" w:eastAsia="仿宋" w:hAnsi="仿宋"/>
          <w:sz w:val="32"/>
          <w:szCs w:val="32"/>
          <w:lang w:val="zh-CN"/>
        </w:rPr>
        <w:t>1</w:t>
      </w:r>
      <w:r w:rsidR="00561B29" w:rsidRPr="004C6446">
        <w:rPr>
          <w:rFonts w:ascii="仿宋" w:eastAsia="仿宋" w:hAnsi="仿宋" w:hint="eastAsia"/>
          <w:sz w:val="32"/>
          <w:szCs w:val="32"/>
          <w:lang w:val="zh-CN"/>
        </w:rPr>
        <w:t>个月后仍未出运的，合同自动终止，未发运粮食重新组织竞价销售。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交易中心要及时将处理情况报省</w:t>
      </w:r>
      <w:r w:rsidR="00561B29" w:rsidRPr="00C22103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粮食行政管理</w:t>
      </w:r>
      <w:r w:rsidR="00561B29">
        <w:rPr>
          <w:rFonts w:ascii="仿宋" w:eastAsia="仿宋" w:hAnsi="仿宋" w:cs="宋体" w:hint="eastAsia"/>
          <w:spacing w:val="6"/>
          <w:kern w:val="0"/>
          <w:sz w:val="32"/>
          <w:szCs w:val="32"/>
          <w:lang w:val="zh-CN"/>
        </w:rPr>
        <w:t>部门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。</w:t>
      </w:r>
      <w:r w:rsidR="00561B29" w:rsidRPr="00C22103">
        <w:rPr>
          <w:rFonts w:ascii="仿宋" w:eastAsia="仿宋" w:hAnsi="仿宋"/>
          <w:sz w:val="32"/>
          <w:szCs w:val="32"/>
        </w:rPr>
        <w:t xml:space="preserve"> </w:t>
      </w:r>
    </w:p>
    <w:p w:rsidR="00561B29" w:rsidRPr="00C22103" w:rsidRDefault="00561B29" w:rsidP="00BD5740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C22103">
        <w:rPr>
          <w:rFonts w:ascii="黑体" w:eastAsia="黑体" w:hAnsi="黑体" w:hint="eastAsia"/>
          <w:bCs/>
          <w:sz w:val="32"/>
          <w:szCs w:val="32"/>
        </w:rPr>
        <w:t>第八章</w:t>
      </w:r>
      <w:r w:rsidRPr="00C22103">
        <w:rPr>
          <w:rFonts w:ascii="黑体" w:eastAsia="黑体" w:hAnsi="黑体"/>
          <w:bCs/>
          <w:sz w:val="32"/>
          <w:szCs w:val="32"/>
        </w:rPr>
        <w:t xml:space="preserve">  </w:t>
      </w:r>
      <w:r w:rsidRPr="00C22103">
        <w:rPr>
          <w:rFonts w:ascii="黑体" w:eastAsia="黑体" w:hAnsi="黑体" w:hint="eastAsia"/>
          <w:bCs/>
          <w:sz w:val="32"/>
          <w:szCs w:val="32"/>
        </w:rPr>
        <w:t>附</w:t>
      </w:r>
      <w:r w:rsidRPr="00C22103">
        <w:rPr>
          <w:rFonts w:ascii="黑体" w:eastAsia="黑体" w:hAnsi="黑体"/>
          <w:bCs/>
          <w:sz w:val="32"/>
          <w:szCs w:val="32"/>
        </w:rPr>
        <w:t xml:space="preserve"> </w:t>
      </w:r>
      <w:r w:rsidRPr="00C22103">
        <w:rPr>
          <w:rFonts w:ascii="黑体" w:eastAsia="黑体" w:hAnsi="黑体" w:hint="eastAsia"/>
          <w:bCs/>
          <w:sz w:val="32"/>
          <w:szCs w:val="32"/>
        </w:rPr>
        <w:t>则</w:t>
      </w:r>
    </w:p>
    <w:p w:rsidR="00561B29" w:rsidRPr="00C22103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sz w:val="32"/>
          <w:szCs w:val="32"/>
        </w:rPr>
        <w:t>第三十八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交易中心负责监督合同的执行，协调处理商务等问题。如遇未尽事宜，由交易中心与有关部门协商处理。</w:t>
      </w:r>
    </w:p>
    <w:p w:rsidR="00561B29" w:rsidRPr="00C22103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第三十九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本交易细则自</w:t>
      </w:r>
      <w:r>
        <w:rPr>
          <w:rFonts w:ascii="仿宋" w:eastAsia="仿宋" w:hAnsi="仿宋" w:cs="宋体" w:hint="eastAsia"/>
          <w:kern w:val="0"/>
          <w:sz w:val="32"/>
          <w:szCs w:val="32"/>
        </w:rPr>
        <w:t>发布之日</w:t>
      </w:r>
      <w:r w:rsidR="00561B29" w:rsidRPr="00C22103">
        <w:rPr>
          <w:rFonts w:ascii="仿宋" w:eastAsia="仿宋" w:hAnsi="仿宋" w:cs="宋体" w:hint="eastAsia"/>
          <w:kern w:val="0"/>
          <w:sz w:val="32"/>
          <w:szCs w:val="32"/>
        </w:rPr>
        <w:t>起执行。</w:t>
      </w:r>
    </w:p>
    <w:p w:rsidR="0021181A" w:rsidRDefault="00B92F8D" w:rsidP="00BD5740">
      <w:pPr>
        <w:snapToGrid w:val="0"/>
        <w:spacing w:line="360" w:lineRule="auto"/>
        <w:ind w:firstLineChars="200" w:firstLine="643"/>
        <w:rPr>
          <w:rFonts w:ascii="仿宋" w:eastAsia="仿宋" w:hAnsi="仿宋" w:hint="eastAsia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sz w:val="32"/>
          <w:szCs w:val="32"/>
        </w:rPr>
        <w:t>第四十</w:t>
      </w:r>
      <w:r w:rsidR="00561B29" w:rsidRPr="000E36BC">
        <w:rPr>
          <w:rFonts w:ascii="仿宋" w:eastAsia="仿宋" w:hAnsi="仿宋" w:hint="eastAsia"/>
          <w:b/>
          <w:sz w:val="32"/>
          <w:szCs w:val="32"/>
        </w:rPr>
        <w:t>条</w:t>
      </w:r>
      <w:r w:rsidR="00561B29">
        <w:rPr>
          <w:rFonts w:ascii="仿宋" w:eastAsia="仿宋" w:hAnsi="仿宋"/>
          <w:sz w:val="32"/>
          <w:szCs w:val="32"/>
        </w:rPr>
        <w:t xml:space="preserve">  </w:t>
      </w:r>
      <w:r w:rsidR="00561B29" w:rsidRPr="00C22103">
        <w:rPr>
          <w:rFonts w:ascii="仿宋" w:eastAsia="仿宋" w:hAnsi="仿宋" w:hint="eastAsia"/>
          <w:sz w:val="32"/>
          <w:szCs w:val="32"/>
          <w:lang w:val="zh-CN"/>
        </w:rPr>
        <w:t>本交易细则由交易中心负责解释。</w:t>
      </w:r>
    </w:p>
    <w:p w:rsidR="003A3751" w:rsidRDefault="003A3751" w:rsidP="003A3751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  <w:lang w:val="zh-CN"/>
        </w:rPr>
      </w:pPr>
    </w:p>
    <w:p w:rsidR="003A3751" w:rsidRDefault="003A3751" w:rsidP="003A3751">
      <w:pPr>
        <w:snapToGrid w:val="0"/>
        <w:spacing w:line="360" w:lineRule="auto"/>
        <w:ind w:firstLineChars="850" w:firstLine="2720"/>
        <w:rPr>
          <w:rFonts w:ascii="仿宋" w:eastAsia="仿宋" w:hAnsi="仿宋" w:hint="eastAsia"/>
          <w:sz w:val="32"/>
          <w:szCs w:val="32"/>
          <w:lang w:val="zh-CN"/>
        </w:rPr>
      </w:pPr>
    </w:p>
    <w:p w:rsidR="003A3751" w:rsidRDefault="003A3751" w:rsidP="003A3751">
      <w:pPr>
        <w:snapToGrid w:val="0"/>
        <w:spacing w:line="360" w:lineRule="auto"/>
        <w:ind w:firstLineChars="1650" w:firstLine="5280"/>
      </w:pPr>
      <w:r>
        <w:rPr>
          <w:rFonts w:ascii="仿宋" w:eastAsia="仿宋" w:hAnsi="仿宋" w:hint="eastAsia"/>
          <w:sz w:val="32"/>
          <w:szCs w:val="32"/>
          <w:lang w:val="zh-CN"/>
        </w:rPr>
        <w:t>2016年10月20日</w:t>
      </w:r>
    </w:p>
    <w:sectPr w:rsidR="003A3751" w:rsidSect="00C22103">
      <w:headerReference w:type="default" r:id="rId6"/>
      <w:footerReference w:type="even" r:id="rId7"/>
      <w:footerReference w:type="default" r:id="rId8"/>
      <w:pgSz w:w="11906" w:h="16838" w:code="9"/>
      <w:pgMar w:top="1446" w:right="1588" w:bottom="1446" w:left="1588" w:header="1701" w:footer="102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E3" w:rsidRDefault="00EF6EE3" w:rsidP="009B4D4C">
      <w:r>
        <w:separator/>
      </w:r>
    </w:p>
  </w:endnote>
  <w:endnote w:type="continuationSeparator" w:id="0">
    <w:p w:rsidR="00EF6EE3" w:rsidRDefault="00EF6EE3" w:rsidP="009B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1" w:rsidRDefault="00066C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1B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1B29">
      <w:rPr>
        <w:rStyle w:val="a4"/>
        <w:noProof/>
      </w:rPr>
      <w:t>1</w:t>
    </w:r>
    <w:r>
      <w:rPr>
        <w:rStyle w:val="a4"/>
      </w:rPr>
      <w:fldChar w:fldCharType="end"/>
    </w:r>
  </w:p>
  <w:p w:rsidR="00FC2E01" w:rsidRDefault="00EF6EE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1" w:rsidRDefault="00066C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1B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3751">
      <w:rPr>
        <w:rStyle w:val="a4"/>
        <w:noProof/>
      </w:rPr>
      <w:t>2</w:t>
    </w:r>
    <w:r>
      <w:rPr>
        <w:rStyle w:val="a4"/>
      </w:rPr>
      <w:fldChar w:fldCharType="end"/>
    </w:r>
  </w:p>
  <w:p w:rsidR="00FC2E01" w:rsidRDefault="00EF6E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E3" w:rsidRDefault="00EF6EE3" w:rsidP="009B4D4C">
      <w:r>
        <w:separator/>
      </w:r>
    </w:p>
  </w:footnote>
  <w:footnote w:type="continuationSeparator" w:id="0">
    <w:p w:rsidR="00EF6EE3" w:rsidRDefault="00EF6EE3" w:rsidP="009B4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1" w:rsidRDefault="00EF6EE3" w:rsidP="00ED7E7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B29"/>
    <w:rsid w:val="000301CD"/>
    <w:rsid w:val="00060FEA"/>
    <w:rsid w:val="00066CC5"/>
    <w:rsid w:val="00093D36"/>
    <w:rsid w:val="000F2B25"/>
    <w:rsid w:val="000F5CD0"/>
    <w:rsid w:val="00127F7E"/>
    <w:rsid w:val="00134497"/>
    <w:rsid w:val="001644DD"/>
    <w:rsid w:val="001C5944"/>
    <w:rsid w:val="0021181A"/>
    <w:rsid w:val="00275571"/>
    <w:rsid w:val="002C2338"/>
    <w:rsid w:val="002E10B0"/>
    <w:rsid w:val="003221A6"/>
    <w:rsid w:val="003446D6"/>
    <w:rsid w:val="00377B69"/>
    <w:rsid w:val="003A3751"/>
    <w:rsid w:val="004448DA"/>
    <w:rsid w:val="00450E8E"/>
    <w:rsid w:val="004820B3"/>
    <w:rsid w:val="004E7BA4"/>
    <w:rsid w:val="00561B29"/>
    <w:rsid w:val="00561C40"/>
    <w:rsid w:val="005A5FD2"/>
    <w:rsid w:val="00697FA9"/>
    <w:rsid w:val="0071714B"/>
    <w:rsid w:val="00844923"/>
    <w:rsid w:val="00846113"/>
    <w:rsid w:val="00846865"/>
    <w:rsid w:val="00861350"/>
    <w:rsid w:val="008B4BB8"/>
    <w:rsid w:val="009115EC"/>
    <w:rsid w:val="009337A9"/>
    <w:rsid w:val="00955B0C"/>
    <w:rsid w:val="00973544"/>
    <w:rsid w:val="009A50F0"/>
    <w:rsid w:val="009B4D4C"/>
    <w:rsid w:val="009D604F"/>
    <w:rsid w:val="00A8441B"/>
    <w:rsid w:val="00AD4980"/>
    <w:rsid w:val="00AE1EDF"/>
    <w:rsid w:val="00AF0D6F"/>
    <w:rsid w:val="00B86AF4"/>
    <w:rsid w:val="00B92F8D"/>
    <w:rsid w:val="00BD5740"/>
    <w:rsid w:val="00C25890"/>
    <w:rsid w:val="00C341E9"/>
    <w:rsid w:val="00C40D0B"/>
    <w:rsid w:val="00C4669F"/>
    <w:rsid w:val="00C511C8"/>
    <w:rsid w:val="00CF73F7"/>
    <w:rsid w:val="00E00554"/>
    <w:rsid w:val="00E9733F"/>
    <w:rsid w:val="00EF6EE3"/>
    <w:rsid w:val="00F13C72"/>
    <w:rsid w:val="00F5740B"/>
    <w:rsid w:val="00F80568"/>
    <w:rsid w:val="00F9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1B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61B29"/>
    <w:rPr>
      <w:kern w:val="2"/>
      <w:sz w:val="18"/>
    </w:rPr>
  </w:style>
  <w:style w:type="character" w:styleId="a4">
    <w:name w:val="page number"/>
    <w:basedOn w:val="a0"/>
    <w:rsid w:val="00561B29"/>
    <w:rPr>
      <w:rFonts w:cs="Times New Roman"/>
    </w:rPr>
  </w:style>
  <w:style w:type="paragraph" w:styleId="a5">
    <w:name w:val="header"/>
    <w:basedOn w:val="a"/>
    <w:link w:val="Char0"/>
    <w:rsid w:val="00561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61B29"/>
    <w:rPr>
      <w:kern w:val="2"/>
      <w:sz w:val="18"/>
      <w:szCs w:val="18"/>
    </w:rPr>
  </w:style>
  <w:style w:type="paragraph" w:customStyle="1" w:styleId="p0">
    <w:name w:val="p0"/>
    <w:basedOn w:val="a"/>
    <w:rsid w:val="00561B29"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B86AF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628</Words>
  <Characters>3583</Characters>
  <Application>Microsoft Office Word</Application>
  <DocSecurity>0</DocSecurity>
  <Lines>29</Lines>
  <Paragraphs>8</Paragraphs>
  <ScaleCrop>false</ScaleCrop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jltech</dc:creator>
  <cp:lastModifiedBy>NTKO</cp:lastModifiedBy>
  <cp:revision>27</cp:revision>
  <dcterms:created xsi:type="dcterms:W3CDTF">2015-12-01T08:18:00Z</dcterms:created>
  <dcterms:modified xsi:type="dcterms:W3CDTF">2016-10-20T07:00:00Z</dcterms:modified>
</cp:coreProperties>
</file>